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21E69" w14:textId="272AAEDA" w:rsidR="006F01FE" w:rsidRPr="002977C3" w:rsidRDefault="006F01FE" w:rsidP="006F01FE">
      <w:pPr>
        <w:widowControl w:val="0"/>
        <w:tabs>
          <w:tab w:val="left" w:pos="1701"/>
          <w:tab w:val="right" w:pos="9923"/>
        </w:tabs>
        <w:overflowPunct/>
        <w:autoSpaceDE/>
        <w:autoSpaceDN/>
        <w:adjustRightInd/>
        <w:spacing w:before="120" w:after="0"/>
        <w:jc w:val="left"/>
        <w:textAlignment w:val="auto"/>
        <w:rPr>
          <w:rFonts w:eastAsia="MS Mincho"/>
          <w:b/>
          <w:sz w:val="24"/>
          <w:szCs w:val="24"/>
          <w:lang w:val="en-US" w:eastAsia="x-none"/>
        </w:rPr>
      </w:pPr>
      <w:bookmarkStart w:id="0" w:name="_Hlk196242258"/>
      <w:bookmarkStart w:id="1" w:name="_Hlk161932571"/>
      <w:bookmarkEnd w:id="0"/>
      <w:r w:rsidRPr="002977C3">
        <w:rPr>
          <w:rFonts w:eastAsia="MS Mincho"/>
          <w:b/>
          <w:sz w:val="24"/>
          <w:szCs w:val="24"/>
          <w:lang w:val="en-US" w:eastAsia="x-none"/>
        </w:rPr>
        <w:t>3GPP TSG-RAN WG2 Meeting #13</w:t>
      </w:r>
      <w:r>
        <w:rPr>
          <w:rFonts w:eastAsia="MS Mincho"/>
          <w:b/>
          <w:sz w:val="24"/>
          <w:szCs w:val="24"/>
          <w:lang w:val="en-US" w:eastAsia="x-none"/>
        </w:rPr>
        <w:t>1</w:t>
      </w:r>
      <w:r w:rsidRPr="002977C3">
        <w:rPr>
          <w:rFonts w:eastAsia="MS Mincho"/>
          <w:b/>
          <w:sz w:val="24"/>
          <w:szCs w:val="24"/>
          <w:lang w:val="en-US" w:eastAsia="x-none"/>
        </w:rPr>
        <w:tab/>
        <w:t>R2-250</w:t>
      </w:r>
      <w:r>
        <w:rPr>
          <w:rFonts w:eastAsia="MS Mincho"/>
          <w:b/>
          <w:sz w:val="24"/>
          <w:szCs w:val="24"/>
          <w:lang w:val="en-US" w:eastAsia="x-none"/>
        </w:rPr>
        <w:t>606</w:t>
      </w:r>
      <w:r w:rsidR="00A44AA5">
        <w:rPr>
          <w:rFonts w:eastAsia="MS Mincho"/>
          <w:b/>
          <w:sz w:val="24"/>
          <w:szCs w:val="24"/>
          <w:lang w:val="en-US" w:eastAsia="x-none"/>
        </w:rPr>
        <w:t>9</w:t>
      </w:r>
    </w:p>
    <w:p w14:paraId="2C45838E" w14:textId="3222D570" w:rsidR="006F01FE" w:rsidRPr="00CF69AA" w:rsidRDefault="006F01FE" w:rsidP="00507EE6">
      <w:pPr>
        <w:widowControl w:val="0"/>
        <w:tabs>
          <w:tab w:val="left" w:pos="1701"/>
          <w:tab w:val="right" w:pos="9923"/>
        </w:tabs>
        <w:overflowPunct/>
        <w:autoSpaceDE/>
        <w:autoSpaceDN/>
        <w:adjustRightInd/>
        <w:spacing w:before="120"/>
        <w:jc w:val="left"/>
        <w:textAlignment w:val="auto"/>
        <w:rPr>
          <w:rFonts w:eastAsia="MS Mincho"/>
          <w:b/>
          <w:sz w:val="24"/>
          <w:szCs w:val="24"/>
          <w:lang w:val="en-US" w:eastAsia="x-none"/>
        </w:rPr>
      </w:pPr>
      <w:r w:rsidRPr="00394500">
        <w:rPr>
          <w:rFonts w:eastAsia="MS Mincho"/>
          <w:b/>
          <w:sz w:val="24"/>
          <w:szCs w:val="24"/>
          <w:lang w:val="en-US" w:eastAsia="x-none"/>
        </w:rPr>
        <w:t>Bengaluru</w:t>
      </w:r>
      <w:r w:rsidRPr="00756E83">
        <w:rPr>
          <w:rFonts w:eastAsia="MS Mincho"/>
          <w:b/>
          <w:sz w:val="24"/>
          <w:szCs w:val="24"/>
          <w:lang w:val="en-US" w:eastAsia="x-none"/>
        </w:rPr>
        <w:t xml:space="preserve">, </w:t>
      </w:r>
      <w:r w:rsidRPr="00B649BF">
        <w:rPr>
          <w:rFonts w:eastAsia="MS Mincho"/>
          <w:b/>
          <w:sz w:val="24"/>
          <w:szCs w:val="24"/>
          <w:lang w:val="en-US" w:eastAsia="x-none"/>
        </w:rPr>
        <w:t>India</w:t>
      </w:r>
      <w:r>
        <w:rPr>
          <w:rFonts w:eastAsia="MS Mincho"/>
          <w:b/>
          <w:sz w:val="24"/>
          <w:szCs w:val="24"/>
          <w:lang w:val="en-US" w:eastAsia="x-none"/>
        </w:rPr>
        <w:t>,</w:t>
      </w:r>
      <w:r w:rsidRPr="00B649BF">
        <w:rPr>
          <w:rFonts w:eastAsia="MS Mincho"/>
          <w:b/>
          <w:sz w:val="24"/>
          <w:szCs w:val="24"/>
          <w:lang w:val="en-US" w:eastAsia="x-none"/>
        </w:rPr>
        <w:t xml:space="preserve"> Aug</w:t>
      </w:r>
      <w:r w:rsidRPr="00F1393B">
        <w:rPr>
          <w:rFonts w:eastAsia="宋体" w:cs="Arial"/>
          <w:b/>
          <w:sz w:val="22"/>
          <w:lang w:eastAsia="en-US"/>
        </w:rPr>
        <w:t>.</w:t>
      </w:r>
      <w:r w:rsidRPr="00756E83">
        <w:rPr>
          <w:rFonts w:eastAsia="MS Mincho"/>
          <w:b/>
          <w:sz w:val="24"/>
          <w:szCs w:val="24"/>
          <w:lang w:val="en-US" w:eastAsia="x-none"/>
        </w:rPr>
        <w:t xml:space="preserve"> 25</w:t>
      </w:r>
      <w:r w:rsidRPr="00CF69AA">
        <w:rPr>
          <w:rFonts w:eastAsia="MS Mincho"/>
          <w:b/>
          <w:sz w:val="24"/>
          <w:szCs w:val="24"/>
          <w:vertAlign w:val="superscript"/>
          <w:lang w:val="en-US" w:eastAsia="x-none"/>
        </w:rPr>
        <w:t>th</w:t>
      </w:r>
      <w:r w:rsidRPr="00756E83">
        <w:rPr>
          <w:rFonts w:eastAsia="MS Mincho"/>
          <w:b/>
          <w:sz w:val="24"/>
          <w:szCs w:val="24"/>
          <w:lang w:val="en-US" w:eastAsia="x-none"/>
        </w:rPr>
        <w:t xml:space="preserve"> – 29</w:t>
      </w:r>
      <w:r w:rsidRPr="00CF69AA">
        <w:rPr>
          <w:rFonts w:eastAsia="MS Mincho"/>
          <w:b/>
          <w:sz w:val="24"/>
          <w:szCs w:val="24"/>
          <w:vertAlign w:val="superscript"/>
          <w:lang w:val="en-US" w:eastAsia="x-none"/>
        </w:rPr>
        <w:t>th</w:t>
      </w:r>
      <w:r w:rsidRPr="00756E83">
        <w:rPr>
          <w:rFonts w:eastAsia="MS Mincho"/>
          <w:b/>
          <w:sz w:val="24"/>
          <w:szCs w:val="24"/>
          <w:lang w:val="en-US" w:eastAsia="x-none"/>
        </w:rPr>
        <w:t>, 2025</w:t>
      </w:r>
    </w:p>
    <w:p w14:paraId="01D49729" w14:textId="77777777" w:rsidR="006F01FE" w:rsidRPr="00B649BF" w:rsidRDefault="006F01FE" w:rsidP="006F01FE">
      <w:pPr>
        <w:pStyle w:val="3GPPHeader"/>
        <w:spacing w:after="0"/>
        <w:rPr>
          <w:rFonts w:cs="Arial"/>
          <w:sz w:val="22"/>
          <w:szCs w:val="22"/>
          <w:lang w:val="en-US"/>
        </w:rPr>
      </w:pPr>
    </w:p>
    <w:p w14:paraId="53B7B8B0" w14:textId="07CFD4C0" w:rsidR="006F01FE" w:rsidRPr="00F1393B" w:rsidRDefault="006F01FE" w:rsidP="006F01FE">
      <w:pPr>
        <w:tabs>
          <w:tab w:val="left" w:pos="1985"/>
        </w:tabs>
        <w:overflowPunct/>
        <w:autoSpaceDE/>
        <w:autoSpaceDN/>
        <w:adjustRightInd/>
        <w:textAlignment w:val="auto"/>
        <w:rPr>
          <w:rFonts w:eastAsia="宋体" w:cs="Arial"/>
          <w:b/>
          <w:sz w:val="22"/>
          <w:lang w:eastAsia="en-US"/>
        </w:rPr>
      </w:pPr>
      <w:r w:rsidRPr="00F1393B">
        <w:rPr>
          <w:rFonts w:eastAsia="宋体" w:cs="Arial"/>
          <w:b/>
          <w:sz w:val="22"/>
          <w:lang w:eastAsia="en-US"/>
        </w:rPr>
        <w:t>Agenda Item:</w:t>
      </w:r>
      <w:r w:rsidRPr="00F1393B">
        <w:rPr>
          <w:rFonts w:eastAsia="宋体" w:cs="Arial"/>
          <w:b/>
          <w:sz w:val="22"/>
          <w:lang w:eastAsia="en-US"/>
        </w:rPr>
        <w:tab/>
        <w:t>8.7.</w:t>
      </w:r>
      <w:r>
        <w:rPr>
          <w:rFonts w:eastAsia="宋体" w:cs="Arial"/>
          <w:b/>
          <w:sz w:val="22"/>
          <w:lang w:eastAsia="en-US"/>
        </w:rPr>
        <w:t>6</w:t>
      </w:r>
    </w:p>
    <w:p w14:paraId="4A352C01" w14:textId="77777777" w:rsidR="006F01FE" w:rsidRPr="00F1393B" w:rsidRDefault="006F01FE" w:rsidP="006F01FE">
      <w:pPr>
        <w:tabs>
          <w:tab w:val="left" w:pos="1985"/>
        </w:tabs>
        <w:overflowPunct/>
        <w:autoSpaceDE/>
        <w:autoSpaceDN/>
        <w:adjustRightInd/>
        <w:textAlignment w:val="auto"/>
        <w:rPr>
          <w:rFonts w:eastAsia="宋体" w:cs="Arial"/>
          <w:b/>
          <w:sz w:val="22"/>
          <w:lang w:eastAsia="en-US"/>
        </w:rPr>
      </w:pPr>
      <w:r w:rsidRPr="00F1393B">
        <w:rPr>
          <w:rFonts w:eastAsia="宋体" w:cs="Arial"/>
          <w:b/>
          <w:sz w:val="22"/>
          <w:lang w:eastAsia="en-US"/>
        </w:rPr>
        <w:t>Source:</w:t>
      </w:r>
      <w:r w:rsidRPr="00F1393B">
        <w:rPr>
          <w:rFonts w:eastAsia="宋体" w:cs="Arial"/>
          <w:b/>
          <w:sz w:val="22"/>
          <w:lang w:eastAsia="en-US"/>
        </w:rPr>
        <w:tab/>
        <w:t>HONOR</w:t>
      </w:r>
    </w:p>
    <w:p w14:paraId="74E5FAB3" w14:textId="2D373AE0" w:rsidR="006F01FE" w:rsidRPr="00F1393B" w:rsidRDefault="006F01FE" w:rsidP="006F01FE">
      <w:pPr>
        <w:tabs>
          <w:tab w:val="left" w:pos="1985"/>
        </w:tabs>
        <w:overflowPunct/>
        <w:autoSpaceDE/>
        <w:autoSpaceDN/>
        <w:adjustRightInd/>
        <w:textAlignment w:val="auto"/>
        <w:rPr>
          <w:rFonts w:eastAsia="宋体" w:cs="Arial"/>
          <w:b/>
          <w:sz w:val="22"/>
          <w:lang w:eastAsia="en-US"/>
        </w:rPr>
      </w:pPr>
      <w:r w:rsidRPr="00F1393B">
        <w:rPr>
          <w:rFonts w:eastAsia="宋体" w:cs="Arial"/>
          <w:b/>
          <w:sz w:val="22"/>
          <w:lang w:eastAsia="en-US"/>
        </w:rPr>
        <w:t>Title:</w:t>
      </w:r>
      <w:r w:rsidRPr="00F1393B">
        <w:rPr>
          <w:rFonts w:eastAsia="宋体" w:cs="Arial"/>
          <w:b/>
          <w:sz w:val="22"/>
          <w:lang w:eastAsia="en-US"/>
        </w:rPr>
        <w:tab/>
      </w:r>
      <w:r w:rsidRPr="006F01FE">
        <w:rPr>
          <w:rFonts w:eastAsia="宋体" w:cs="Arial"/>
          <w:b/>
          <w:sz w:val="22"/>
          <w:lang w:eastAsia="en-US"/>
        </w:rPr>
        <w:t>Discussion on XR rate control</w:t>
      </w:r>
    </w:p>
    <w:p w14:paraId="35CFAB26" w14:textId="77777777" w:rsidR="006F01FE" w:rsidRPr="00F1393B" w:rsidRDefault="006F01FE" w:rsidP="006F01FE">
      <w:pPr>
        <w:tabs>
          <w:tab w:val="left" w:pos="1985"/>
        </w:tabs>
        <w:overflowPunct/>
        <w:autoSpaceDE/>
        <w:autoSpaceDN/>
        <w:adjustRightInd/>
        <w:textAlignment w:val="auto"/>
        <w:rPr>
          <w:rFonts w:eastAsia="宋体" w:cs="Arial"/>
          <w:b/>
          <w:sz w:val="22"/>
          <w:lang w:eastAsia="en-US"/>
        </w:rPr>
      </w:pPr>
      <w:r w:rsidRPr="00F1393B">
        <w:rPr>
          <w:rFonts w:eastAsia="宋体" w:cs="Arial"/>
          <w:b/>
          <w:sz w:val="22"/>
          <w:lang w:eastAsia="en-US"/>
        </w:rPr>
        <w:t>Document for:</w:t>
      </w:r>
      <w:r w:rsidRPr="00F1393B">
        <w:rPr>
          <w:rFonts w:eastAsia="宋体" w:cs="Arial"/>
          <w:b/>
          <w:sz w:val="22"/>
          <w:lang w:eastAsia="en-US"/>
        </w:rPr>
        <w:tab/>
        <w:t>Discussion and Decision</w:t>
      </w:r>
    </w:p>
    <w:bookmarkEnd w:id="1"/>
    <w:p w14:paraId="2E1AC958" w14:textId="77777777" w:rsidR="00F25091" w:rsidRPr="008159DB" w:rsidRDefault="00F25091" w:rsidP="0074403D">
      <w:pPr>
        <w:pStyle w:val="1"/>
        <w:spacing w:before="0" w:after="0"/>
        <w:jc w:val="both"/>
        <w:rPr>
          <w:lang w:val="en-US"/>
        </w:rPr>
      </w:pPr>
      <w:r w:rsidRPr="008159DB">
        <w:rPr>
          <w:lang w:val="en-US"/>
        </w:rPr>
        <w:t>1. Introduction</w:t>
      </w:r>
    </w:p>
    <w:p w14:paraId="63F07B7A" w14:textId="3AD24C0A" w:rsidR="00760FEE" w:rsidRDefault="00760FEE" w:rsidP="00760FEE">
      <w:pPr>
        <w:pStyle w:val="a7"/>
        <w:spacing w:after="0"/>
        <w:ind w:leftChars="10" w:left="20"/>
        <w:rPr>
          <w:rFonts w:eastAsiaTheme="minorEastAsia" w:cs="Arial"/>
        </w:rPr>
      </w:pPr>
      <w:r w:rsidRPr="008159DB">
        <w:rPr>
          <w:rFonts w:eastAsiaTheme="minorEastAsia" w:cs="Arial"/>
        </w:rPr>
        <w:t>In RAN#10</w:t>
      </w:r>
      <w:r w:rsidR="00F15AEE">
        <w:rPr>
          <w:rFonts w:eastAsiaTheme="minorEastAsia" w:cs="Arial" w:hint="eastAsia"/>
        </w:rPr>
        <w:t>5</w:t>
      </w:r>
      <w:r w:rsidRPr="008159DB">
        <w:rPr>
          <w:rFonts w:eastAsiaTheme="minorEastAsia" w:cs="Arial"/>
        </w:rPr>
        <w:t xml:space="preserve"> meeting,</w:t>
      </w:r>
      <w:r w:rsidRPr="000D7C19">
        <w:rPr>
          <w:rFonts w:eastAsiaTheme="minorEastAsia" w:cs="Arial"/>
        </w:rPr>
        <w:t xml:space="preserve"> </w:t>
      </w:r>
      <w:r w:rsidRPr="008159DB">
        <w:rPr>
          <w:rFonts w:eastAsiaTheme="minorEastAsia" w:cs="Arial"/>
        </w:rPr>
        <w:t>the following objective of R</w:t>
      </w:r>
      <w:r>
        <w:rPr>
          <w:rFonts w:eastAsiaTheme="minorEastAsia" w:cs="Arial"/>
        </w:rPr>
        <w:t>el-</w:t>
      </w:r>
      <w:r w:rsidRPr="008159DB">
        <w:rPr>
          <w:rFonts w:eastAsiaTheme="minorEastAsia" w:cs="Arial"/>
        </w:rPr>
        <w:t xml:space="preserve">19 </w:t>
      </w:r>
      <w:r>
        <w:rPr>
          <w:rFonts w:eastAsiaTheme="minorEastAsia" w:cs="Arial" w:hint="eastAsia"/>
        </w:rPr>
        <w:t>XR</w:t>
      </w:r>
      <w:r w:rsidRPr="008159DB">
        <w:rPr>
          <w:rFonts w:eastAsiaTheme="minorEastAsia" w:cs="Arial"/>
        </w:rPr>
        <w:t xml:space="preserve"> work item </w:t>
      </w:r>
      <w:r w:rsidR="00505327">
        <w:rPr>
          <w:rFonts w:eastAsiaTheme="minorEastAsia" w:cs="Arial" w:hint="eastAsia"/>
        </w:rPr>
        <w:t>was</w:t>
      </w:r>
      <w:r w:rsidR="00505327" w:rsidRPr="008159DB">
        <w:rPr>
          <w:rFonts w:eastAsiaTheme="minorEastAsia" w:cs="Arial"/>
        </w:rPr>
        <w:t xml:space="preserve"> </w:t>
      </w:r>
      <w:r w:rsidRPr="008159DB">
        <w:rPr>
          <w:rFonts w:eastAsiaTheme="minorEastAsia" w:cs="Arial"/>
        </w:rPr>
        <w:t xml:space="preserve">agreed </w:t>
      </w:r>
      <w:r w:rsidRPr="006F62F6">
        <w:rPr>
          <w:rFonts w:eastAsiaTheme="minorEastAsia" w:cs="Arial"/>
          <w:vertAlign w:val="superscript"/>
        </w:rPr>
        <w:t>[1]</w:t>
      </w:r>
      <w:r w:rsidRPr="008159DB">
        <w:rPr>
          <w:rFonts w:eastAsiaTheme="minorEastAsia" w:cs="Arial"/>
        </w:rPr>
        <w:t>:</w:t>
      </w:r>
    </w:p>
    <w:tbl>
      <w:tblPr>
        <w:tblStyle w:val="a9"/>
        <w:tblW w:w="9634" w:type="dxa"/>
        <w:tblLook w:val="04A0" w:firstRow="1" w:lastRow="0" w:firstColumn="1" w:lastColumn="0" w:noHBand="0" w:noVBand="1"/>
      </w:tblPr>
      <w:tblGrid>
        <w:gridCol w:w="9634"/>
      </w:tblGrid>
      <w:tr w:rsidR="00760FEE" w:rsidRPr="008159DB" w14:paraId="616905E0" w14:textId="77777777" w:rsidTr="00D46587">
        <w:tc>
          <w:tcPr>
            <w:tcW w:w="9634" w:type="dxa"/>
          </w:tcPr>
          <w:p w14:paraId="1BBDF4E7" w14:textId="30BBE8F6" w:rsidR="00760FEE" w:rsidRPr="00D400E7" w:rsidRDefault="00F15AEE" w:rsidP="004B32E1">
            <w:pPr>
              <w:widowControl/>
              <w:tabs>
                <w:tab w:val="left" w:pos="597"/>
              </w:tabs>
              <w:spacing w:before="100" w:beforeAutospacing="1" w:after="0" w:line="240" w:lineRule="auto"/>
              <w:rPr>
                <w:rFonts w:eastAsiaTheme="minorEastAsia" w:cs="Arial"/>
                <w:bCs/>
              </w:rPr>
            </w:pPr>
            <w:r w:rsidRPr="00794EEE">
              <w:t xml:space="preserve">Specify in MAC layer XR rate control </w:t>
            </w:r>
            <w:r w:rsidR="00C773F8" w:rsidRPr="00794EEE">
              <w:t>signalling</w:t>
            </w:r>
            <w:r w:rsidRPr="00794EEE">
              <w:t xml:space="preserve"> over downlink per QoS flow/per DRB to enable faster source rate adaption to uplink congestion</w:t>
            </w:r>
            <w:r>
              <w:rPr>
                <w:rFonts w:eastAsiaTheme="minorEastAsia" w:hint="eastAsia"/>
                <w:sz w:val="18"/>
                <w:szCs w:val="18"/>
              </w:rPr>
              <w:t>.</w:t>
            </w:r>
            <w:r w:rsidR="00760FEE" w:rsidRPr="00855EF3">
              <w:rPr>
                <w:sz w:val="18"/>
                <w:szCs w:val="18"/>
              </w:rPr>
              <w:t xml:space="preserve"> </w:t>
            </w:r>
          </w:p>
        </w:tc>
      </w:tr>
    </w:tbl>
    <w:p w14:paraId="56031E5C" w14:textId="340681DB" w:rsidR="000503E9" w:rsidRPr="008159DB" w:rsidRDefault="00881593" w:rsidP="003E57EA">
      <w:pPr>
        <w:spacing w:before="240"/>
        <w:rPr>
          <w:rFonts w:eastAsiaTheme="minorEastAsia"/>
        </w:rPr>
      </w:pPr>
      <w:r>
        <w:rPr>
          <w:rFonts w:eastAsiaTheme="minorEastAsia" w:hint="eastAsia"/>
        </w:rPr>
        <w:t xml:space="preserve">In this contribution, </w:t>
      </w:r>
      <w:r w:rsidR="000E3CD5" w:rsidRPr="000E3CD5">
        <w:rPr>
          <w:rFonts w:eastAsiaTheme="minorEastAsia"/>
        </w:rPr>
        <w:t xml:space="preserve">we will further discuss the </w:t>
      </w:r>
      <w:r w:rsidR="00147A21">
        <w:rPr>
          <w:rFonts w:eastAsiaTheme="minorEastAsia" w:hint="eastAsia"/>
        </w:rPr>
        <w:t>open</w:t>
      </w:r>
      <w:r w:rsidR="000E3CD5" w:rsidRPr="000E3CD5">
        <w:rPr>
          <w:rFonts w:eastAsiaTheme="minorEastAsia"/>
        </w:rPr>
        <w:t xml:space="preserve"> issues of XR rate control</w:t>
      </w:r>
      <w:r w:rsidR="00757323">
        <w:rPr>
          <w:rFonts w:eastAsiaTheme="minorEastAsia" w:hint="eastAsia"/>
        </w:rPr>
        <w:t>.</w:t>
      </w:r>
    </w:p>
    <w:p w14:paraId="20B567EA" w14:textId="46E7A709" w:rsidR="00BE28DC" w:rsidRPr="00BE28DC" w:rsidRDefault="00F25091" w:rsidP="00BE28DC">
      <w:pPr>
        <w:pStyle w:val="1"/>
        <w:pBdr>
          <w:top w:val="single" w:sz="12" w:space="4" w:color="auto"/>
        </w:pBdr>
        <w:ind w:left="425" w:hanging="425"/>
        <w:jc w:val="both"/>
        <w:rPr>
          <w:rFonts w:eastAsia="宋体"/>
          <w:szCs w:val="20"/>
          <w:lang w:eastAsia="ja-JP"/>
        </w:rPr>
      </w:pPr>
      <w:r w:rsidRPr="00847B6A">
        <w:rPr>
          <w:rFonts w:eastAsia="宋体"/>
          <w:szCs w:val="20"/>
          <w:lang w:eastAsia="ja-JP"/>
        </w:rPr>
        <w:t xml:space="preserve">2. </w:t>
      </w:r>
      <w:r w:rsidR="008159DB" w:rsidRPr="00847B6A">
        <w:rPr>
          <w:rFonts w:eastAsia="宋体"/>
          <w:szCs w:val="20"/>
          <w:lang w:eastAsia="ja-JP"/>
        </w:rPr>
        <w:t>Discussion</w:t>
      </w:r>
    </w:p>
    <w:p w14:paraId="2D0D0DAF" w14:textId="74CC1192" w:rsidR="00E17E7B" w:rsidRDefault="00E17E7B" w:rsidP="00B90673">
      <w:pPr>
        <w:pStyle w:val="2"/>
        <w:spacing w:after="0"/>
        <w:rPr>
          <w:rFonts w:eastAsiaTheme="minorEastAsia"/>
        </w:rPr>
      </w:pPr>
      <w:r>
        <w:rPr>
          <w:rFonts w:eastAsiaTheme="minorEastAsia" w:hint="eastAsia"/>
        </w:rPr>
        <w:t>2.</w:t>
      </w:r>
      <w:r w:rsidR="00BB0301">
        <w:rPr>
          <w:rFonts w:eastAsiaTheme="minorEastAsia" w:hint="eastAsia"/>
        </w:rPr>
        <w:t>1</w:t>
      </w:r>
      <w:r w:rsidR="0082788A">
        <w:rPr>
          <w:rFonts w:eastAsiaTheme="minorEastAsia" w:hint="eastAsia"/>
        </w:rPr>
        <w:t>.</w:t>
      </w:r>
      <w:r>
        <w:rPr>
          <w:rFonts w:eastAsiaTheme="minorEastAsia" w:hint="eastAsia"/>
        </w:rPr>
        <w:t xml:space="preserve"> </w:t>
      </w:r>
      <w:r w:rsidR="003377E2" w:rsidRPr="003377E2">
        <w:rPr>
          <w:rFonts w:eastAsiaTheme="minorEastAsia"/>
        </w:rPr>
        <w:t>[MAC-</w:t>
      </w:r>
      <w:r w:rsidR="00700966">
        <w:rPr>
          <w:rFonts w:eastAsiaTheme="minorEastAsia" w:hint="eastAsia"/>
        </w:rPr>
        <w:t>3</w:t>
      </w:r>
      <w:r w:rsidR="003377E2" w:rsidRPr="003377E2">
        <w:rPr>
          <w:rFonts w:eastAsiaTheme="minorEastAsia"/>
        </w:rPr>
        <w:t>]</w:t>
      </w:r>
      <w:r w:rsidR="003377E2" w:rsidRPr="003377E2">
        <w:t xml:space="preserve"> </w:t>
      </w:r>
      <w:r w:rsidR="00700966" w:rsidRPr="00700966">
        <w:t>Design of identifier for QoS flows indicated in the UL Rate Control MAC CE</w:t>
      </w:r>
    </w:p>
    <w:p w14:paraId="326E1679" w14:textId="584FA5D4" w:rsidR="001E1F36" w:rsidRPr="001E1F36" w:rsidRDefault="001E1F36" w:rsidP="001E1F36">
      <w:pPr>
        <w:pStyle w:val="Doc-text2"/>
        <w:tabs>
          <w:tab w:val="clear" w:pos="1622"/>
          <w:tab w:val="left" w:pos="1276"/>
        </w:tabs>
        <w:ind w:left="0" w:firstLine="0"/>
        <w:rPr>
          <w:rFonts w:eastAsiaTheme="minorEastAsia"/>
          <w:szCs w:val="20"/>
          <w:lang w:eastAsia="zh-CN"/>
        </w:rPr>
      </w:pPr>
      <w:r w:rsidRPr="001E1F36">
        <w:rPr>
          <w:rFonts w:eastAsiaTheme="minorEastAsia"/>
          <w:szCs w:val="20"/>
          <w:lang w:eastAsia="zh-CN"/>
        </w:rPr>
        <w:t>Regarding the ID design for QoS flows discussed at RAN2 #130</w:t>
      </w:r>
      <w:r>
        <w:rPr>
          <w:rFonts w:eastAsiaTheme="minorEastAsia" w:hint="eastAsia"/>
          <w:szCs w:val="20"/>
          <w:lang w:eastAsia="zh-CN"/>
        </w:rPr>
        <w:t xml:space="preserve"> meeting</w:t>
      </w:r>
      <w:r w:rsidRPr="001E1F36">
        <w:rPr>
          <w:rFonts w:eastAsiaTheme="minorEastAsia"/>
          <w:szCs w:val="20"/>
          <w:lang w:eastAsia="zh-CN"/>
        </w:rPr>
        <w:t>, the following options were considered:</w:t>
      </w:r>
    </w:p>
    <w:p w14:paraId="4460FAB2" w14:textId="77777777" w:rsidR="001E1F36" w:rsidRPr="001E1F36" w:rsidRDefault="001E1F36" w:rsidP="007375DB">
      <w:pPr>
        <w:pStyle w:val="Doc-text2"/>
        <w:pBdr>
          <w:top w:val="single" w:sz="4" w:space="1" w:color="auto"/>
          <w:left w:val="single" w:sz="4" w:space="4" w:color="auto"/>
          <w:bottom w:val="single" w:sz="4" w:space="1" w:color="auto"/>
          <w:right w:val="single" w:sz="4" w:space="4" w:color="auto"/>
        </w:pBdr>
        <w:ind w:left="0" w:firstLineChars="200" w:firstLine="400"/>
        <w:rPr>
          <w:rFonts w:eastAsiaTheme="minorEastAsia"/>
          <w:szCs w:val="20"/>
          <w:lang w:eastAsia="zh-CN"/>
        </w:rPr>
      </w:pPr>
      <w:r w:rsidRPr="001E1F36">
        <w:rPr>
          <w:rFonts w:eastAsiaTheme="minorEastAsia"/>
          <w:szCs w:val="20"/>
          <w:lang w:eastAsia="zh-CN"/>
        </w:rPr>
        <w:t>a. Explicit DRB ID + QFI (FFS whether QFI is explicit or implicit)</w:t>
      </w:r>
    </w:p>
    <w:p w14:paraId="17C9CA05" w14:textId="78B705B6" w:rsidR="005306CF" w:rsidRPr="001E1F36" w:rsidRDefault="001E1F36" w:rsidP="007375DB">
      <w:pPr>
        <w:pStyle w:val="Doc-text2"/>
        <w:pBdr>
          <w:top w:val="single" w:sz="4" w:space="1" w:color="auto"/>
          <w:left w:val="single" w:sz="4" w:space="4" w:color="auto"/>
          <w:bottom w:val="single" w:sz="4" w:space="1" w:color="auto"/>
          <w:right w:val="single" w:sz="4" w:space="4" w:color="auto"/>
        </w:pBdr>
        <w:ind w:left="0" w:firstLineChars="200" w:firstLine="400"/>
        <w:rPr>
          <w:rFonts w:eastAsiaTheme="minorEastAsia"/>
          <w:szCs w:val="20"/>
          <w:lang w:eastAsia="zh-CN"/>
        </w:rPr>
      </w:pPr>
      <w:r w:rsidRPr="001E1F36">
        <w:rPr>
          <w:rFonts w:eastAsiaTheme="minorEastAsia"/>
          <w:szCs w:val="20"/>
          <w:lang w:eastAsia="zh-CN"/>
        </w:rPr>
        <w:t>b. Implicit (e.g., index or mapping)</w:t>
      </w:r>
    </w:p>
    <w:p w14:paraId="09F13F05" w14:textId="5FF55850" w:rsidR="001E1F36" w:rsidRPr="001E1F36" w:rsidRDefault="00B12D40" w:rsidP="00F422DD">
      <w:pPr>
        <w:pStyle w:val="Doc-text2"/>
        <w:spacing w:before="240"/>
        <w:ind w:left="0" w:firstLine="0"/>
        <w:rPr>
          <w:rFonts w:eastAsiaTheme="minorEastAsia"/>
          <w:szCs w:val="20"/>
          <w:lang w:eastAsia="zh-CN"/>
        </w:rPr>
      </w:pPr>
      <w:r w:rsidRPr="00B12D40">
        <w:rPr>
          <w:rFonts w:eastAsiaTheme="minorEastAsia"/>
          <w:szCs w:val="20"/>
          <w:lang w:eastAsia="zh-CN"/>
        </w:rPr>
        <w:t xml:space="preserve">We advocate for explicit DRB ID + implicit QFI indication in the </w:t>
      </w:r>
      <w:r>
        <w:rPr>
          <w:rFonts w:eastAsiaTheme="minorEastAsia" w:hint="eastAsia"/>
          <w:szCs w:val="20"/>
          <w:lang w:eastAsia="zh-CN"/>
        </w:rPr>
        <w:t xml:space="preserve">UL </w:t>
      </w:r>
      <w:r w:rsidRPr="00B12D40">
        <w:rPr>
          <w:rFonts w:eastAsiaTheme="minorEastAsia"/>
          <w:szCs w:val="20"/>
          <w:lang w:eastAsia="zh-CN"/>
        </w:rPr>
        <w:t>Rate Control MAC CE, based on</w:t>
      </w:r>
      <w:r w:rsidR="001E1F36" w:rsidRPr="001E1F36">
        <w:rPr>
          <w:rFonts w:eastAsiaTheme="minorEastAsia"/>
          <w:szCs w:val="20"/>
          <w:lang w:eastAsia="zh-CN"/>
        </w:rPr>
        <w:t>:</w:t>
      </w:r>
    </w:p>
    <w:p w14:paraId="6DD7B959" w14:textId="73D5BF66" w:rsidR="004A43F2" w:rsidRDefault="004A43F2" w:rsidP="005B3179">
      <w:pPr>
        <w:pStyle w:val="Doc-text2"/>
        <w:numPr>
          <w:ilvl w:val="0"/>
          <w:numId w:val="3"/>
        </w:numPr>
        <w:tabs>
          <w:tab w:val="clear" w:pos="1622"/>
          <w:tab w:val="left" w:pos="1276"/>
        </w:tabs>
        <w:ind w:left="567" w:hanging="167"/>
        <w:rPr>
          <w:rFonts w:eastAsiaTheme="minorEastAsia"/>
          <w:szCs w:val="20"/>
          <w:lang w:eastAsia="zh-CN"/>
        </w:rPr>
      </w:pPr>
      <w:r>
        <w:rPr>
          <w:rFonts w:eastAsiaTheme="minorEastAsia"/>
          <w:szCs w:val="20"/>
          <w:lang w:eastAsia="zh-CN"/>
        </w:rPr>
        <w:t>E</w:t>
      </w:r>
      <w:r>
        <w:rPr>
          <w:rFonts w:eastAsiaTheme="minorEastAsia" w:hint="eastAsia"/>
          <w:szCs w:val="20"/>
          <w:lang w:eastAsia="zh-CN"/>
        </w:rPr>
        <w:t xml:space="preserve">xplicit DRB ID is </w:t>
      </w:r>
      <w:r w:rsidRPr="004A43F2">
        <w:rPr>
          <w:rFonts w:eastAsiaTheme="minorEastAsia"/>
          <w:szCs w:val="20"/>
          <w:lang w:eastAsia="zh-CN"/>
        </w:rPr>
        <w:t>necessary</w:t>
      </w:r>
      <w:r>
        <w:rPr>
          <w:rFonts w:eastAsiaTheme="minorEastAsia" w:hint="eastAsia"/>
          <w:szCs w:val="20"/>
          <w:lang w:eastAsia="zh-CN"/>
        </w:rPr>
        <w:t xml:space="preserve"> in case </w:t>
      </w:r>
      <w:r w:rsidR="00B23757">
        <w:rPr>
          <w:rFonts w:eastAsiaTheme="minorEastAsia" w:hint="eastAsia"/>
          <w:szCs w:val="20"/>
          <w:lang w:eastAsia="zh-CN"/>
        </w:rPr>
        <w:t xml:space="preserve">that </w:t>
      </w:r>
      <w:r>
        <w:rPr>
          <w:rFonts w:eastAsiaTheme="minorEastAsia" w:hint="eastAsia"/>
          <w:szCs w:val="20"/>
          <w:lang w:eastAsia="zh-CN"/>
        </w:rPr>
        <w:t>XR QoS Flows are mapped to different DRB.</w:t>
      </w:r>
    </w:p>
    <w:p w14:paraId="5AA012FE" w14:textId="0F2B386A" w:rsidR="005E7EA2" w:rsidRDefault="00700B62" w:rsidP="005B3179">
      <w:pPr>
        <w:pStyle w:val="Doc-text2"/>
        <w:numPr>
          <w:ilvl w:val="0"/>
          <w:numId w:val="3"/>
        </w:numPr>
        <w:tabs>
          <w:tab w:val="clear" w:pos="1622"/>
          <w:tab w:val="left" w:pos="1276"/>
        </w:tabs>
        <w:ind w:left="567" w:hanging="167"/>
        <w:rPr>
          <w:rFonts w:eastAsiaTheme="minorEastAsia"/>
          <w:szCs w:val="20"/>
          <w:lang w:eastAsia="zh-CN"/>
        </w:rPr>
      </w:pPr>
      <w:r>
        <w:rPr>
          <w:rFonts w:eastAsiaTheme="minorEastAsia" w:hint="eastAsia"/>
          <w:szCs w:val="20"/>
          <w:lang w:eastAsia="zh-CN"/>
        </w:rPr>
        <w:t>Option a</w:t>
      </w:r>
      <w:r w:rsidR="005E7EA2">
        <w:rPr>
          <w:rFonts w:eastAsiaTheme="minorEastAsia" w:hint="eastAsia"/>
          <w:szCs w:val="20"/>
          <w:lang w:eastAsia="zh-CN"/>
        </w:rPr>
        <w:t xml:space="preserve"> has a better </w:t>
      </w:r>
      <w:r w:rsidR="005E7EA2" w:rsidRPr="005E7EA2">
        <w:rPr>
          <w:rFonts w:eastAsiaTheme="minorEastAsia"/>
          <w:szCs w:val="20"/>
          <w:lang w:eastAsia="zh-CN"/>
        </w:rPr>
        <w:t>flexibility</w:t>
      </w:r>
      <w:r w:rsidR="005E7EA2">
        <w:rPr>
          <w:rFonts w:eastAsiaTheme="minorEastAsia" w:hint="eastAsia"/>
          <w:szCs w:val="20"/>
          <w:lang w:eastAsia="zh-CN"/>
        </w:rPr>
        <w:t>, e.g., it can be applied to multiple PDU Sessions (not limit only to XR session).</w:t>
      </w:r>
    </w:p>
    <w:p w14:paraId="66710660" w14:textId="1750BB24" w:rsidR="000014E1" w:rsidRPr="004A43F2" w:rsidRDefault="004A43F2" w:rsidP="005B3179">
      <w:pPr>
        <w:pStyle w:val="Doc-text2"/>
        <w:numPr>
          <w:ilvl w:val="0"/>
          <w:numId w:val="3"/>
        </w:numPr>
        <w:tabs>
          <w:tab w:val="clear" w:pos="1622"/>
          <w:tab w:val="left" w:pos="1276"/>
        </w:tabs>
        <w:ind w:left="567" w:hanging="167"/>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mplicit QFI, e.g. mapping, can </w:t>
      </w:r>
      <w:r w:rsidR="003D2333">
        <w:rPr>
          <w:rFonts w:eastAsiaTheme="minorEastAsia" w:hint="eastAsia"/>
          <w:szCs w:val="20"/>
          <w:lang w:eastAsia="zh-CN"/>
        </w:rPr>
        <w:t>gre</w:t>
      </w:r>
      <w:r w:rsidR="003D2333">
        <w:rPr>
          <w:rFonts w:eastAsiaTheme="minorEastAsia"/>
          <w:szCs w:val="20"/>
          <w:lang w:eastAsia="zh-CN"/>
        </w:rPr>
        <w:t>atly</w:t>
      </w:r>
      <w:r>
        <w:rPr>
          <w:rFonts w:eastAsiaTheme="minorEastAsia" w:hint="eastAsia"/>
          <w:szCs w:val="20"/>
          <w:lang w:eastAsia="zh-CN"/>
        </w:rPr>
        <w:t xml:space="preserve"> reduce the overhead of the MAC CE.</w:t>
      </w:r>
    </w:p>
    <w:p w14:paraId="15A74615" w14:textId="51874DCE" w:rsidR="008F4A94" w:rsidRDefault="008F4A94" w:rsidP="00E17E7B">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sidR="00654AF2">
        <w:rPr>
          <w:rFonts w:eastAsiaTheme="minorEastAsia" w:cs="Arial" w:hint="eastAsia"/>
          <w:b/>
          <w:bCs/>
          <w:lang w:bidi="ar"/>
        </w:rPr>
        <w:t>1</w:t>
      </w:r>
      <w:r w:rsidRPr="00EF514B">
        <w:rPr>
          <w:rFonts w:eastAsiaTheme="minorEastAsia" w:cs="Arial"/>
          <w:b/>
          <w:bCs/>
          <w:lang w:bidi="ar"/>
        </w:rPr>
        <w:t>:</w:t>
      </w:r>
      <w:r w:rsidR="00FE42DC">
        <w:rPr>
          <w:rFonts w:eastAsiaTheme="minorEastAsia" w:cs="Arial" w:hint="eastAsia"/>
          <w:b/>
          <w:bCs/>
          <w:lang w:bidi="ar"/>
        </w:rPr>
        <w:t xml:space="preserve"> </w:t>
      </w:r>
      <w:r w:rsidR="00FE42DC" w:rsidRPr="00FE42DC">
        <w:rPr>
          <w:rFonts w:eastAsiaTheme="minorEastAsia" w:cs="Arial"/>
          <w:b/>
          <w:bCs/>
          <w:lang w:bidi="ar"/>
        </w:rPr>
        <w:t>(MAC-0</w:t>
      </w:r>
      <w:r w:rsidR="008D0347">
        <w:rPr>
          <w:rFonts w:eastAsiaTheme="minorEastAsia" w:cs="Arial" w:hint="eastAsia"/>
          <w:b/>
          <w:bCs/>
          <w:lang w:bidi="ar"/>
        </w:rPr>
        <w:t>3</w:t>
      </w:r>
      <w:r w:rsidR="00FE42DC" w:rsidRPr="00FE42DC">
        <w:rPr>
          <w:rFonts w:eastAsiaTheme="minorEastAsia" w:cs="Arial"/>
          <w:b/>
          <w:bCs/>
          <w:lang w:bidi="ar"/>
        </w:rPr>
        <w:t>)</w:t>
      </w:r>
      <w:r w:rsidR="00FE42DC">
        <w:rPr>
          <w:rFonts w:eastAsiaTheme="minorEastAsia" w:cs="Arial" w:hint="eastAsia"/>
          <w:b/>
          <w:bCs/>
          <w:lang w:bidi="ar"/>
        </w:rPr>
        <w:t xml:space="preserve"> </w:t>
      </w:r>
      <w:r w:rsidR="00E832CA" w:rsidRPr="00E832CA">
        <w:rPr>
          <w:rFonts w:eastAsiaTheme="minorEastAsia" w:cs="Arial"/>
          <w:b/>
          <w:bCs/>
          <w:lang w:bidi="ar"/>
        </w:rPr>
        <w:t xml:space="preserve">Explicit </w:t>
      </w:r>
      <w:r w:rsidRPr="005D380B">
        <w:rPr>
          <w:rFonts w:eastAsiaTheme="minorEastAsia" w:cs="Arial"/>
          <w:b/>
          <w:bCs/>
          <w:lang w:bidi="ar"/>
        </w:rPr>
        <w:t>DRB ID</w:t>
      </w:r>
      <w:r w:rsidR="003A3752">
        <w:rPr>
          <w:rFonts w:eastAsiaTheme="minorEastAsia" w:cs="Arial" w:hint="eastAsia"/>
          <w:b/>
          <w:bCs/>
          <w:lang w:bidi="ar"/>
        </w:rPr>
        <w:t xml:space="preserve"> + </w:t>
      </w:r>
      <w:r w:rsidR="008D0347">
        <w:rPr>
          <w:rFonts w:eastAsiaTheme="minorEastAsia" w:cs="Arial" w:hint="eastAsia"/>
          <w:b/>
          <w:bCs/>
          <w:lang w:bidi="ar"/>
        </w:rPr>
        <w:t>i</w:t>
      </w:r>
      <w:r w:rsidR="008D0347" w:rsidRPr="008D0347">
        <w:rPr>
          <w:rFonts w:eastAsiaTheme="minorEastAsia" w:cs="Arial"/>
          <w:b/>
          <w:bCs/>
          <w:lang w:bidi="ar"/>
        </w:rPr>
        <w:t>mplicit</w:t>
      </w:r>
      <w:r w:rsidR="008D0347" w:rsidRPr="008D0347">
        <w:rPr>
          <w:rFonts w:eastAsiaTheme="minorEastAsia" w:cs="Arial" w:hint="eastAsia"/>
          <w:b/>
          <w:bCs/>
          <w:lang w:bidi="ar"/>
        </w:rPr>
        <w:t xml:space="preserve"> </w:t>
      </w:r>
      <w:r w:rsidR="003A3752">
        <w:rPr>
          <w:rFonts w:eastAsiaTheme="minorEastAsia" w:cs="Arial" w:hint="eastAsia"/>
          <w:b/>
          <w:bCs/>
          <w:lang w:bidi="ar"/>
        </w:rPr>
        <w:t>QFI</w:t>
      </w:r>
      <w:r>
        <w:rPr>
          <w:rFonts w:eastAsiaTheme="minorEastAsia" w:cs="Arial" w:hint="eastAsia"/>
          <w:b/>
          <w:bCs/>
          <w:lang w:bidi="ar"/>
        </w:rPr>
        <w:t xml:space="preserve"> to identify</w:t>
      </w:r>
      <w:r w:rsidR="00724BBA">
        <w:rPr>
          <w:rFonts w:eastAsiaTheme="minorEastAsia" w:cs="Arial" w:hint="eastAsia"/>
          <w:b/>
          <w:bCs/>
          <w:lang w:bidi="ar"/>
        </w:rPr>
        <w:t xml:space="preserve"> </w:t>
      </w:r>
      <w:r>
        <w:rPr>
          <w:rFonts w:eastAsiaTheme="minorEastAsia" w:cs="Arial" w:hint="eastAsia"/>
          <w:b/>
          <w:bCs/>
          <w:lang w:bidi="ar"/>
        </w:rPr>
        <w:t>QoS flow</w:t>
      </w:r>
      <w:r w:rsidR="008D0347">
        <w:rPr>
          <w:rFonts w:eastAsiaTheme="minorEastAsia" w:cs="Arial" w:hint="eastAsia"/>
          <w:b/>
          <w:bCs/>
          <w:lang w:bidi="ar"/>
        </w:rPr>
        <w:t>s</w:t>
      </w:r>
      <w:r>
        <w:rPr>
          <w:rFonts w:eastAsiaTheme="minorEastAsia" w:cs="Arial" w:hint="eastAsia"/>
          <w:b/>
          <w:bCs/>
          <w:lang w:bidi="ar"/>
        </w:rPr>
        <w:t xml:space="preserve"> </w:t>
      </w:r>
      <w:r w:rsidR="005342B6" w:rsidRPr="005342B6">
        <w:rPr>
          <w:rFonts w:eastAsiaTheme="minorEastAsia" w:cs="Arial"/>
          <w:b/>
          <w:bCs/>
          <w:lang w:bidi="ar"/>
        </w:rPr>
        <w:t xml:space="preserve">require </w:t>
      </w:r>
      <w:bookmarkStart w:id="2" w:name="OLE_LINK244"/>
      <w:r w:rsidR="005342B6" w:rsidRPr="005342B6">
        <w:rPr>
          <w:rFonts w:eastAsiaTheme="minorEastAsia" w:cs="Arial"/>
          <w:b/>
          <w:bCs/>
          <w:lang w:bidi="ar"/>
        </w:rPr>
        <w:t>throttling</w:t>
      </w:r>
      <w:bookmarkEnd w:id="2"/>
      <w:r>
        <w:rPr>
          <w:rFonts w:eastAsiaTheme="minorEastAsia" w:cs="Arial" w:hint="eastAsia"/>
          <w:b/>
          <w:bCs/>
          <w:lang w:bidi="ar"/>
        </w:rPr>
        <w:t>.</w:t>
      </w:r>
    </w:p>
    <w:p w14:paraId="57129BE5" w14:textId="7CD3099F" w:rsidR="00DE0D4B" w:rsidRPr="008F4A94" w:rsidRDefault="00DE0D4B" w:rsidP="00F83136">
      <w:pPr>
        <w:pStyle w:val="2"/>
        <w:rPr>
          <w:rFonts w:eastAsiaTheme="minorEastAsia"/>
        </w:rPr>
      </w:pPr>
      <w:r>
        <w:rPr>
          <w:rFonts w:eastAsiaTheme="minorEastAsia" w:hint="eastAsia"/>
        </w:rPr>
        <w:t>2.</w:t>
      </w:r>
      <w:r w:rsidR="0055797F">
        <w:rPr>
          <w:rFonts w:eastAsiaTheme="minorEastAsia" w:hint="eastAsia"/>
        </w:rPr>
        <w:t>2</w:t>
      </w:r>
      <w:r>
        <w:rPr>
          <w:rFonts w:eastAsiaTheme="minorEastAsia" w:hint="eastAsia"/>
        </w:rPr>
        <w:t xml:space="preserve">. </w:t>
      </w:r>
      <w:r>
        <w:t>[MAC-</w:t>
      </w:r>
      <w:r w:rsidR="00896573">
        <w:rPr>
          <w:rFonts w:eastAsiaTheme="minorEastAsia" w:hint="eastAsia"/>
        </w:rPr>
        <w:t>4</w:t>
      </w:r>
      <w:r>
        <w:t xml:space="preserve">] </w:t>
      </w:r>
      <w:r w:rsidR="00AC276F" w:rsidRPr="00AC276F">
        <w:t>Format of the UL Rate Control MAC CE</w:t>
      </w:r>
    </w:p>
    <w:p w14:paraId="315B468F" w14:textId="431EC0D1" w:rsidR="00197F54" w:rsidRPr="00197F54" w:rsidRDefault="005B6954" w:rsidP="00696F74">
      <w:pPr>
        <w:spacing w:after="0"/>
        <w:rPr>
          <w:rFonts w:eastAsiaTheme="minorEastAsia"/>
          <w:lang w:val="en-US"/>
        </w:rPr>
      </w:pPr>
      <w:r>
        <w:rPr>
          <w:rFonts w:eastAsiaTheme="minorEastAsia"/>
          <w:lang w:val="en-US"/>
        </w:rPr>
        <w:t>W</w:t>
      </w:r>
      <w:r w:rsidR="00197F54" w:rsidRPr="00197F54">
        <w:rPr>
          <w:rFonts w:eastAsiaTheme="minorEastAsia"/>
          <w:lang w:val="en-US"/>
        </w:rPr>
        <w:t>e propose</w:t>
      </w:r>
      <w:r w:rsidR="002E4292">
        <w:rPr>
          <w:rFonts w:eastAsiaTheme="minorEastAsia" w:hint="eastAsia"/>
          <w:lang w:val="en-US"/>
        </w:rPr>
        <w:t xml:space="preserve"> a</w:t>
      </w:r>
      <w:r w:rsidR="00197F54" w:rsidRPr="00197F54">
        <w:rPr>
          <w:rFonts w:eastAsiaTheme="minorEastAsia"/>
          <w:lang w:val="en-US"/>
        </w:rPr>
        <w:t xml:space="preserve"> bitmap shall indicate QoS Flows</w:t>
      </w:r>
      <w:r w:rsidR="0058307F">
        <w:rPr>
          <w:rFonts w:eastAsiaTheme="minorEastAsia" w:hint="eastAsia"/>
          <w:lang w:val="en-US"/>
        </w:rPr>
        <w:t xml:space="preserve"> </w:t>
      </w:r>
      <w:r w:rsidR="0058307F" w:rsidRPr="0058307F">
        <w:rPr>
          <w:rFonts w:eastAsiaTheme="minorEastAsia"/>
          <w:lang w:val="en-US"/>
        </w:rPr>
        <w:t>require throttling</w:t>
      </w:r>
      <w:r w:rsidR="00197F54" w:rsidRPr="00197F54">
        <w:rPr>
          <w:rFonts w:eastAsiaTheme="minorEastAsia"/>
          <w:lang w:val="en-US"/>
        </w:rPr>
        <w:t xml:space="preserve">, where each bit position corresponds to </w:t>
      </w:r>
      <w:r w:rsidR="00F17EE4">
        <w:rPr>
          <w:rFonts w:eastAsiaTheme="minorEastAsia" w:hint="eastAsia"/>
          <w:lang w:val="en-US"/>
        </w:rPr>
        <w:t>one</w:t>
      </w:r>
      <w:r w:rsidR="00197F54" w:rsidRPr="00197F54">
        <w:rPr>
          <w:rFonts w:eastAsiaTheme="minorEastAsia"/>
          <w:lang w:val="en-US"/>
        </w:rPr>
        <w:t xml:space="preserve"> </w:t>
      </w:r>
      <w:r w:rsidR="00A77E63">
        <w:rPr>
          <w:rFonts w:eastAsiaTheme="minorEastAsia"/>
          <w:lang w:val="en-US"/>
        </w:rPr>
        <w:t>corresponding</w:t>
      </w:r>
      <w:r w:rsidR="00A77E63" w:rsidRPr="00197F54">
        <w:rPr>
          <w:rFonts w:eastAsiaTheme="minorEastAsia"/>
          <w:lang w:val="en-US"/>
        </w:rPr>
        <w:t xml:space="preserve"> </w:t>
      </w:r>
      <w:r w:rsidR="00197F54" w:rsidRPr="00197F54">
        <w:rPr>
          <w:rFonts w:eastAsiaTheme="minorEastAsia"/>
          <w:lang w:val="en-US"/>
        </w:rPr>
        <w:t>QoS Flow</w:t>
      </w:r>
      <w:r w:rsidR="00F17EE4">
        <w:rPr>
          <w:rFonts w:eastAsiaTheme="minorEastAsia" w:hint="eastAsia"/>
          <w:lang w:val="en-US"/>
        </w:rPr>
        <w:t>:</w:t>
      </w:r>
    </w:p>
    <w:p w14:paraId="67649BE0" w14:textId="63C355D6" w:rsidR="00197F54" w:rsidRPr="00197F54" w:rsidRDefault="00197F54" w:rsidP="005B3179">
      <w:pPr>
        <w:pStyle w:val="a7"/>
        <w:numPr>
          <w:ilvl w:val="0"/>
          <w:numId w:val="4"/>
        </w:numPr>
        <w:spacing w:after="0"/>
        <w:rPr>
          <w:rFonts w:eastAsiaTheme="minorEastAsia"/>
          <w:lang w:val="en-US"/>
        </w:rPr>
      </w:pPr>
      <w:r w:rsidRPr="00197F54">
        <w:rPr>
          <w:rFonts w:eastAsiaTheme="minorEastAsia"/>
          <w:lang w:val="en-US"/>
        </w:rPr>
        <w:t xml:space="preserve">Bit value 1: Applies </w:t>
      </w:r>
      <w:r w:rsidR="00021576">
        <w:rPr>
          <w:rFonts w:eastAsiaTheme="minorEastAsia" w:hint="eastAsia"/>
          <w:lang w:val="en-US"/>
        </w:rPr>
        <w:t>rate control</w:t>
      </w:r>
      <w:r w:rsidRPr="00197F54">
        <w:rPr>
          <w:rFonts w:eastAsiaTheme="minorEastAsia"/>
          <w:lang w:val="en-US"/>
        </w:rPr>
        <w:t xml:space="preserve"> to the corresponding QoS Flow</w:t>
      </w:r>
      <w:r w:rsidR="00DC60CB">
        <w:rPr>
          <w:rFonts w:eastAsiaTheme="minorEastAsia" w:hint="eastAsia"/>
          <w:lang w:val="en-US"/>
        </w:rPr>
        <w:t xml:space="preserve"> which</w:t>
      </w:r>
      <w:r w:rsidR="00021576" w:rsidRPr="00021576">
        <w:rPr>
          <w:rFonts w:eastAsiaTheme="minorEastAsia"/>
          <w:lang w:val="en-US"/>
        </w:rPr>
        <w:t xml:space="preserve"> shall be assigned</w:t>
      </w:r>
      <w:r w:rsidR="00030F9E">
        <w:rPr>
          <w:rFonts w:eastAsiaTheme="minorEastAsia" w:hint="eastAsia"/>
          <w:lang w:val="en-US"/>
        </w:rPr>
        <w:t xml:space="preserve"> </w:t>
      </w:r>
      <w:r w:rsidR="003628A6">
        <w:rPr>
          <w:rFonts w:eastAsiaTheme="minorEastAsia" w:hint="eastAsia"/>
          <w:lang w:val="en-US"/>
        </w:rPr>
        <w:t>a</w:t>
      </w:r>
      <w:r w:rsidR="00021576" w:rsidRPr="00021576">
        <w:rPr>
          <w:rFonts w:eastAsiaTheme="minorEastAsia"/>
          <w:lang w:val="en-US"/>
        </w:rPr>
        <w:t xml:space="preserve"> recommended bitrate</w:t>
      </w:r>
      <w:r w:rsidR="00DC60CB">
        <w:rPr>
          <w:rFonts w:eastAsiaTheme="minorEastAsia" w:hint="eastAsia"/>
          <w:lang w:val="en-US"/>
        </w:rPr>
        <w:t>.</w:t>
      </w:r>
    </w:p>
    <w:p w14:paraId="0D86EEF3" w14:textId="12BD1639" w:rsidR="00197F54" w:rsidRDefault="00197F54" w:rsidP="005B3179">
      <w:pPr>
        <w:pStyle w:val="a7"/>
        <w:numPr>
          <w:ilvl w:val="0"/>
          <w:numId w:val="4"/>
        </w:numPr>
        <w:spacing w:after="0"/>
        <w:rPr>
          <w:rFonts w:eastAsiaTheme="minorEastAsia"/>
          <w:lang w:val="en-US"/>
        </w:rPr>
      </w:pPr>
      <w:r w:rsidRPr="00197F54">
        <w:rPr>
          <w:rFonts w:eastAsiaTheme="minorEastAsia"/>
          <w:lang w:val="en-US"/>
        </w:rPr>
        <w:t>Bit value 0: No action</w:t>
      </w:r>
      <w:r w:rsidR="00DC60CB">
        <w:rPr>
          <w:rFonts w:eastAsiaTheme="minorEastAsia" w:hint="eastAsia"/>
          <w:lang w:val="en-US"/>
        </w:rPr>
        <w:t>.</w:t>
      </w:r>
    </w:p>
    <w:p w14:paraId="24BB2D4F" w14:textId="03CF8DA5" w:rsidR="00034951" w:rsidRDefault="00265092" w:rsidP="00696F74">
      <w:pPr>
        <w:spacing w:after="0"/>
        <w:rPr>
          <w:rFonts w:eastAsiaTheme="minorEastAsia"/>
        </w:rPr>
      </w:pPr>
      <w:r w:rsidRPr="00265092">
        <w:rPr>
          <w:rFonts w:eastAsiaTheme="minorEastAsia"/>
        </w:rPr>
        <w:t xml:space="preserve">Figure </w:t>
      </w:r>
      <w:r>
        <w:rPr>
          <w:rFonts w:eastAsiaTheme="minorEastAsia" w:hint="eastAsia"/>
        </w:rPr>
        <w:t>1</w:t>
      </w:r>
      <w:r w:rsidRPr="00265092">
        <w:rPr>
          <w:rFonts w:eastAsiaTheme="minorEastAsia"/>
        </w:rPr>
        <w:t xml:space="preserve"> illustrates the UL Rate Control MAC CE format. Consider a DRB configured as:</w:t>
      </w:r>
      <w:r w:rsidR="00034951">
        <w:rPr>
          <w:rFonts w:eastAsiaTheme="minorEastAsia" w:hint="eastAsia"/>
        </w:rPr>
        <w:t xml:space="preserve"> </w:t>
      </w:r>
      <w:r w:rsidR="00034951" w:rsidRPr="00BC0D1E">
        <w:rPr>
          <w:rFonts w:eastAsiaTheme="minorEastAsia"/>
          <w:i/>
          <w:iCs/>
        </w:rPr>
        <w:t>mappedQoS-FlowsList</w:t>
      </w:r>
      <w:r w:rsidR="00034951" w:rsidRPr="00034951">
        <w:rPr>
          <w:rFonts w:eastAsiaTheme="minorEastAsia"/>
        </w:rPr>
        <w:t xml:space="preserve"> = [QFI2, QFI3, QFI4, QFI5]</w:t>
      </w:r>
      <w:r w:rsidR="003817E4">
        <w:rPr>
          <w:rFonts w:eastAsiaTheme="minorEastAsia" w:hint="eastAsia"/>
        </w:rPr>
        <w:t xml:space="preserve">. </w:t>
      </w:r>
      <w:r w:rsidR="00034951" w:rsidRPr="00034951">
        <w:rPr>
          <w:rFonts w:eastAsiaTheme="minorEastAsia"/>
        </w:rPr>
        <w:t>The bitmap indices correspond to QoS Flow positions in this list:</w:t>
      </w:r>
    </w:p>
    <w:p w14:paraId="79130172" w14:textId="77777777" w:rsidR="00034951" w:rsidRPr="00034951" w:rsidRDefault="00034951" w:rsidP="005B3179">
      <w:pPr>
        <w:pStyle w:val="a7"/>
        <w:numPr>
          <w:ilvl w:val="0"/>
          <w:numId w:val="5"/>
        </w:numPr>
        <w:spacing w:after="0"/>
        <w:rPr>
          <w:rFonts w:eastAsiaTheme="minorEastAsia"/>
        </w:rPr>
      </w:pPr>
      <w:r w:rsidRPr="00034951">
        <w:rPr>
          <w:rFonts w:eastAsiaTheme="minorEastAsia"/>
        </w:rPr>
        <w:lastRenderedPageBreak/>
        <w:t xml:space="preserve">Bit 0 </w:t>
      </w:r>
      <w:r w:rsidRPr="00034951">
        <w:rPr>
          <w:rFonts w:eastAsiaTheme="minorEastAsia" w:hint="eastAsia"/>
        </w:rPr>
        <w:t>→</w:t>
      </w:r>
      <w:r w:rsidRPr="00034951">
        <w:rPr>
          <w:rFonts w:eastAsiaTheme="minorEastAsia"/>
        </w:rPr>
        <w:t xml:space="preserve"> Position 0 (QFI2)</w:t>
      </w:r>
    </w:p>
    <w:p w14:paraId="3F2A1391" w14:textId="77777777" w:rsidR="00034951" w:rsidRPr="00034951" w:rsidRDefault="00034951" w:rsidP="005B3179">
      <w:pPr>
        <w:pStyle w:val="a7"/>
        <w:numPr>
          <w:ilvl w:val="0"/>
          <w:numId w:val="5"/>
        </w:numPr>
        <w:spacing w:after="0"/>
        <w:rPr>
          <w:rFonts w:eastAsiaTheme="minorEastAsia"/>
        </w:rPr>
      </w:pPr>
      <w:r w:rsidRPr="00034951">
        <w:rPr>
          <w:rFonts w:eastAsiaTheme="minorEastAsia"/>
        </w:rPr>
        <w:t xml:space="preserve">Bit 1 </w:t>
      </w:r>
      <w:r w:rsidRPr="00034951">
        <w:rPr>
          <w:rFonts w:eastAsiaTheme="minorEastAsia" w:hint="eastAsia"/>
        </w:rPr>
        <w:t>→</w:t>
      </w:r>
      <w:r w:rsidRPr="00034951">
        <w:rPr>
          <w:rFonts w:eastAsiaTheme="minorEastAsia"/>
        </w:rPr>
        <w:t xml:space="preserve"> Position 1 (QFI3)</w:t>
      </w:r>
    </w:p>
    <w:p w14:paraId="6A4B9011" w14:textId="217B997F" w:rsidR="00034951" w:rsidRPr="00034951" w:rsidRDefault="00034951" w:rsidP="005B3179">
      <w:pPr>
        <w:pStyle w:val="a7"/>
        <w:numPr>
          <w:ilvl w:val="0"/>
          <w:numId w:val="5"/>
        </w:numPr>
        <w:spacing w:after="0"/>
        <w:rPr>
          <w:rFonts w:eastAsiaTheme="minorEastAsia"/>
        </w:rPr>
      </w:pPr>
      <w:r w:rsidRPr="00034951">
        <w:rPr>
          <w:rFonts w:eastAsiaTheme="minorEastAsia"/>
        </w:rPr>
        <w:t xml:space="preserve">Bit 2 </w:t>
      </w:r>
      <w:r w:rsidRPr="00034951">
        <w:rPr>
          <w:rFonts w:eastAsiaTheme="minorEastAsia" w:hint="eastAsia"/>
        </w:rPr>
        <w:t>→</w:t>
      </w:r>
      <w:r w:rsidRPr="00034951">
        <w:rPr>
          <w:rFonts w:eastAsiaTheme="minorEastAsia"/>
        </w:rPr>
        <w:t xml:space="preserve"> Position 2 (QFI4)</w:t>
      </w:r>
    </w:p>
    <w:p w14:paraId="57B0A65F" w14:textId="6BC03755" w:rsidR="00034951" w:rsidRDefault="00034951" w:rsidP="005B3179">
      <w:pPr>
        <w:pStyle w:val="a7"/>
        <w:numPr>
          <w:ilvl w:val="0"/>
          <w:numId w:val="5"/>
        </w:numPr>
        <w:spacing w:after="0"/>
        <w:rPr>
          <w:rFonts w:eastAsiaTheme="minorEastAsia"/>
        </w:rPr>
      </w:pPr>
      <w:r w:rsidRPr="00034951">
        <w:rPr>
          <w:rFonts w:eastAsiaTheme="minorEastAsia"/>
        </w:rPr>
        <w:t xml:space="preserve">Bit 3 </w:t>
      </w:r>
      <w:r w:rsidRPr="00034951">
        <w:rPr>
          <w:rFonts w:eastAsiaTheme="minorEastAsia" w:hint="eastAsia"/>
        </w:rPr>
        <w:t>→</w:t>
      </w:r>
      <w:r w:rsidRPr="00034951">
        <w:rPr>
          <w:rFonts w:eastAsiaTheme="minorEastAsia"/>
        </w:rPr>
        <w:t xml:space="preserve"> Position 3 (QFI5)</w:t>
      </w:r>
    </w:p>
    <w:p w14:paraId="6D790A6D" w14:textId="659ABB4F" w:rsidR="00034951" w:rsidRPr="00034951" w:rsidRDefault="00034951" w:rsidP="00034951">
      <w:pPr>
        <w:spacing w:after="0"/>
        <w:rPr>
          <w:rFonts w:eastAsiaTheme="minorEastAsia"/>
        </w:rPr>
      </w:pPr>
      <w:r w:rsidRPr="00034951">
        <w:rPr>
          <w:rFonts w:eastAsiaTheme="minorEastAsia"/>
        </w:rPr>
        <w:t>To apply rate control to QFI3 and QFI5, the gNB sets</w:t>
      </w:r>
      <w:r w:rsidR="00BB3CE1">
        <w:rPr>
          <w:rFonts w:eastAsiaTheme="minorEastAsia" w:hint="eastAsia"/>
        </w:rPr>
        <w:t xml:space="preserve"> the b</w:t>
      </w:r>
      <w:r w:rsidRPr="00034951">
        <w:rPr>
          <w:rFonts w:eastAsiaTheme="minorEastAsia"/>
        </w:rPr>
        <w:t xml:space="preserve">itmap </w:t>
      </w:r>
      <w:r w:rsidR="00BB3CE1">
        <w:rPr>
          <w:rFonts w:eastAsiaTheme="minorEastAsia" w:hint="eastAsia"/>
        </w:rPr>
        <w:t>to</w:t>
      </w:r>
      <w:r w:rsidRPr="00034951">
        <w:rPr>
          <w:rFonts w:eastAsiaTheme="minorEastAsia"/>
        </w:rPr>
        <w:t xml:space="preserve"> 0b010</w:t>
      </w:r>
      <w:r w:rsidR="00BB3CE1">
        <w:rPr>
          <w:rFonts w:eastAsiaTheme="minorEastAsia" w:hint="eastAsia"/>
        </w:rPr>
        <w:t>1</w:t>
      </w:r>
      <w:r w:rsidR="007E1563">
        <w:rPr>
          <w:rFonts w:eastAsiaTheme="minorEastAsia" w:hint="eastAsia"/>
        </w:rPr>
        <w:t>(</w:t>
      </w:r>
      <w:r w:rsidR="007E1563" w:rsidRPr="007E1563">
        <w:rPr>
          <w:rFonts w:eastAsiaTheme="minorEastAsia"/>
        </w:rPr>
        <w:t>bit0 is the rightmost</w:t>
      </w:r>
      <w:r w:rsidR="007E1563">
        <w:rPr>
          <w:rFonts w:eastAsiaTheme="minorEastAsia" w:hint="eastAsia"/>
        </w:rPr>
        <w:t>)</w:t>
      </w:r>
      <w:r w:rsidR="009E76D9">
        <w:rPr>
          <w:rFonts w:eastAsiaTheme="minorEastAsia" w:hint="eastAsia"/>
        </w:rPr>
        <w:t>.</w:t>
      </w:r>
    </w:p>
    <w:p w14:paraId="5FE88306" w14:textId="18F87344" w:rsidR="00EE3F2B" w:rsidRDefault="00C62DEF" w:rsidP="00EE3F2B">
      <w:pPr>
        <w:jc w:val="center"/>
        <w:rPr>
          <w:rFonts w:eastAsiaTheme="minorEastAsia"/>
        </w:rPr>
      </w:pPr>
      <w:r>
        <w:rPr>
          <w:rFonts w:eastAsiaTheme="minorEastAsia"/>
          <w:noProof/>
        </w:rPr>
        <w:drawing>
          <wp:inline distT="0" distB="0" distL="0" distR="0" wp14:anchorId="273B1030" wp14:editId="0957389A">
            <wp:extent cx="3735049" cy="1151785"/>
            <wp:effectExtent l="0" t="0" r="0" b="0"/>
            <wp:docPr id="4640679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3353" cy="1157430"/>
                    </a:xfrm>
                    <a:prstGeom prst="rect">
                      <a:avLst/>
                    </a:prstGeom>
                    <a:noFill/>
                  </pic:spPr>
                </pic:pic>
              </a:graphicData>
            </a:graphic>
          </wp:inline>
        </w:drawing>
      </w:r>
    </w:p>
    <w:p w14:paraId="37336EC6" w14:textId="17D23492" w:rsidR="00EE3F2B" w:rsidRPr="004E7ADB" w:rsidRDefault="00EE3F2B" w:rsidP="00EE3F2B">
      <w:pPr>
        <w:jc w:val="center"/>
        <w:rPr>
          <w:rFonts w:eastAsiaTheme="minorEastAsia"/>
          <w:b/>
          <w:bCs/>
        </w:rPr>
      </w:pPr>
      <w:r w:rsidRPr="004E7ADB">
        <w:rPr>
          <w:rFonts w:eastAsiaTheme="minorEastAsia"/>
          <w:b/>
          <w:bCs/>
        </w:rPr>
        <w:t>F</w:t>
      </w:r>
      <w:r w:rsidRPr="004E7ADB">
        <w:rPr>
          <w:rFonts w:eastAsiaTheme="minorEastAsia" w:hint="eastAsia"/>
          <w:b/>
          <w:bCs/>
        </w:rPr>
        <w:t xml:space="preserve">igure 1 </w:t>
      </w:r>
      <w:r w:rsidR="00640AAD" w:rsidRPr="004E7ADB">
        <w:rPr>
          <w:rFonts w:eastAsiaTheme="minorEastAsia" w:hint="eastAsia"/>
          <w:b/>
          <w:bCs/>
        </w:rPr>
        <w:t>F</w:t>
      </w:r>
      <w:r w:rsidR="00D07704" w:rsidRPr="004E7ADB">
        <w:rPr>
          <w:rFonts w:eastAsiaTheme="minorEastAsia" w:hint="eastAsia"/>
          <w:b/>
          <w:bCs/>
        </w:rPr>
        <w:t xml:space="preserve">ormat of the </w:t>
      </w:r>
      <w:r w:rsidR="00D07704" w:rsidRPr="004E7ADB">
        <w:rPr>
          <w:b/>
          <w:bCs/>
        </w:rPr>
        <w:t>UL Rate Control MAC CE</w:t>
      </w:r>
    </w:p>
    <w:p w14:paraId="5CA69931" w14:textId="4855075E" w:rsidR="00AF1FAE" w:rsidRDefault="002C32BD" w:rsidP="00D562BA">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sidR="001D7442">
        <w:rPr>
          <w:rFonts w:eastAsiaTheme="minorEastAsia" w:cs="Arial" w:hint="eastAsia"/>
          <w:b/>
          <w:bCs/>
          <w:lang w:bidi="ar"/>
        </w:rPr>
        <w:t>2</w:t>
      </w:r>
      <w:r w:rsidRPr="00EF514B">
        <w:rPr>
          <w:rFonts w:eastAsiaTheme="minorEastAsia" w:cs="Arial"/>
          <w:b/>
          <w:bCs/>
          <w:lang w:bidi="ar"/>
        </w:rPr>
        <w:t>:</w:t>
      </w:r>
      <w:r w:rsidR="00007F56">
        <w:rPr>
          <w:rFonts w:eastAsiaTheme="minorEastAsia" w:cs="Arial" w:hint="eastAsia"/>
          <w:b/>
          <w:bCs/>
          <w:lang w:bidi="ar"/>
        </w:rPr>
        <w:t xml:space="preserve"> </w:t>
      </w:r>
      <w:r w:rsidR="00007F56" w:rsidRPr="00FE42DC">
        <w:rPr>
          <w:rFonts w:eastAsiaTheme="minorEastAsia" w:cs="Arial"/>
          <w:b/>
          <w:bCs/>
          <w:lang w:bidi="ar"/>
        </w:rPr>
        <w:t>(MAC-0</w:t>
      </w:r>
      <w:r w:rsidR="00AF1FAE">
        <w:rPr>
          <w:rFonts w:eastAsiaTheme="minorEastAsia" w:cs="Arial" w:hint="eastAsia"/>
          <w:b/>
          <w:bCs/>
          <w:lang w:bidi="ar"/>
        </w:rPr>
        <w:t>4</w:t>
      </w:r>
      <w:r w:rsidR="00007F56" w:rsidRPr="00FE42DC">
        <w:rPr>
          <w:rFonts w:eastAsiaTheme="minorEastAsia" w:cs="Arial"/>
          <w:b/>
          <w:bCs/>
          <w:lang w:bidi="ar"/>
        </w:rPr>
        <w:t>)</w:t>
      </w:r>
      <w:r>
        <w:rPr>
          <w:rFonts w:eastAsiaTheme="minorEastAsia" w:cs="Arial" w:hint="eastAsia"/>
          <w:b/>
          <w:bCs/>
          <w:lang w:bidi="ar"/>
        </w:rPr>
        <w:t xml:space="preserve"> </w:t>
      </w:r>
      <w:r w:rsidR="004B5D1D">
        <w:rPr>
          <w:rFonts w:eastAsiaTheme="minorEastAsia" w:cs="Arial" w:hint="eastAsia"/>
          <w:b/>
          <w:bCs/>
          <w:lang w:bidi="ar"/>
        </w:rPr>
        <w:t>U</w:t>
      </w:r>
      <w:r w:rsidR="00AF1FAE">
        <w:rPr>
          <w:rFonts w:eastAsiaTheme="minorEastAsia" w:cs="Arial" w:hint="eastAsia"/>
          <w:b/>
          <w:bCs/>
          <w:lang w:bidi="ar"/>
        </w:rPr>
        <w:t>se a bitmap to indicate</w:t>
      </w:r>
      <w:r w:rsidR="007F3DD2">
        <w:rPr>
          <w:rFonts w:eastAsiaTheme="minorEastAsia" w:cs="Arial" w:hint="eastAsia"/>
          <w:b/>
          <w:bCs/>
          <w:lang w:bidi="ar"/>
        </w:rPr>
        <w:t xml:space="preserve"> </w:t>
      </w:r>
      <w:r w:rsidR="007F3DD2" w:rsidRPr="007F3DD2">
        <w:rPr>
          <w:rFonts w:eastAsiaTheme="minorEastAsia" w:cs="Arial"/>
          <w:b/>
          <w:bCs/>
          <w:lang w:bidi="ar"/>
        </w:rPr>
        <w:t>QoS Flows</w:t>
      </w:r>
      <w:r w:rsidR="0037092E">
        <w:rPr>
          <w:rFonts w:eastAsiaTheme="minorEastAsia" w:cs="Arial" w:hint="eastAsia"/>
          <w:b/>
          <w:bCs/>
          <w:lang w:bidi="ar"/>
        </w:rPr>
        <w:t xml:space="preserve"> require </w:t>
      </w:r>
      <w:r w:rsidR="0037092E" w:rsidRPr="005342B6">
        <w:rPr>
          <w:rFonts w:eastAsiaTheme="minorEastAsia" w:cs="Arial"/>
          <w:b/>
          <w:bCs/>
          <w:lang w:bidi="ar"/>
        </w:rPr>
        <w:t>throttling</w:t>
      </w:r>
      <w:r w:rsidR="007F3DD2">
        <w:rPr>
          <w:rFonts w:eastAsiaTheme="minorEastAsia" w:cs="Arial" w:hint="eastAsia"/>
          <w:b/>
          <w:bCs/>
          <w:lang w:bidi="ar"/>
        </w:rPr>
        <w:t xml:space="preserve">, </w:t>
      </w:r>
      <w:r w:rsidR="007F3DD2" w:rsidRPr="007F3DD2">
        <w:rPr>
          <w:rFonts w:eastAsiaTheme="minorEastAsia" w:cs="Arial"/>
          <w:b/>
          <w:bCs/>
          <w:lang w:bidi="ar"/>
        </w:rPr>
        <w:t xml:space="preserve">where each bit corresponds to </w:t>
      </w:r>
      <w:r w:rsidR="00B602A2">
        <w:rPr>
          <w:rFonts w:eastAsiaTheme="minorEastAsia" w:cs="Arial" w:hint="eastAsia"/>
          <w:b/>
          <w:bCs/>
          <w:lang w:bidi="ar"/>
        </w:rPr>
        <w:t>one</w:t>
      </w:r>
      <w:r w:rsidR="003628A6">
        <w:rPr>
          <w:rFonts w:eastAsiaTheme="minorEastAsia" w:cs="Arial" w:hint="eastAsia"/>
          <w:b/>
          <w:bCs/>
          <w:lang w:bidi="ar"/>
        </w:rPr>
        <w:t xml:space="preserve"> concerned</w:t>
      </w:r>
      <w:r w:rsidR="007F3DD2" w:rsidRPr="007F3DD2">
        <w:rPr>
          <w:rFonts w:eastAsiaTheme="minorEastAsia" w:cs="Arial"/>
          <w:b/>
          <w:bCs/>
          <w:lang w:bidi="ar"/>
        </w:rPr>
        <w:t xml:space="preserve"> QoS Flow</w:t>
      </w:r>
      <w:r w:rsidR="00B602A2">
        <w:rPr>
          <w:rFonts w:eastAsiaTheme="minorEastAsia" w:cs="Arial" w:hint="eastAsia"/>
          <w:b/>
          <w:bCs/>
          <w:lang w:bidi="ar"/>
        </w:rPr>
        <w:t>.</w:t>
      </w:r>
    </w:p>
    <w:p w14:paraId="79C3DF94" w14:textId="4531D103" w:rsidR="00AF1FAE" w:rsidRPr="005C4F47" w:rsidRDefault="003628A6" w:rsidP="00D562BA">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3</w:t>
      </w:r>
      <w:r w:rsidRPr="00EF514B">
        <w:rPr>
          <w:rFonts w:eastAsiaTheme="minorEastAsia" w:cs="Arial"/>
          <w:b/>
          <w:bCs/>
          <w:lang w:bidi="ar"/>
        </w:rPr>
        <w:t>:</w:t>
      </w:r>
      <w:r>
        <w:rPr>
          <w:rFonts w:eastAsiaTheme="minorEastAsia" w:cs="Arial" w:hint="eastAsia"/>
          <w:b/>
          <w:bCs/>
          <w:lang w:bidi="ar"/>
        </w:rPr>
        <w:t xml:space="preserve"> </w:t>
      </w:r>
      <w:r w:rsidRPr="00FE42DC">
        <w:rPr>
          <w:rFonts w:eastAsiaTheme="minorEastAsia" w:cs="Arial"/>
          <w:b/>
          <w:bCs/>
          <w:lang w:bidi="ar"/>
        </w:rPr>
        <w:t>(MAC-0</w:t>
      </w:r>
      <w:r>
        <w:rPr>
          <w:rFonts w:eastAsiaTheme="minorEastAsia" w:cs="Arial" w:hint="eastAsia"/>
          <w:b/>
          <w:bCs/>
          <w:lang w:bidi="ar"/>
        </w:rPr>
        <w:t>4</w:t>
      </w:r>
      <w:r w:rsidRPr="00FE42DC">
        <w:rPr>
          <w:rFonts w:eastAsiaTheme="minorEastAsia" w:cs="Arial"/>
          <w:b/>
          <w:bCs/>
          <w:lang w:bidi="ar"/>
        </w:rPr>
        <w:t>)</w:t>
      </w:r>
      <w:r w:rsidR="00AF1FAE">
        <w:rPr>
          <w:rFonts w:eastAsiaTheme="minorEastAsia" w:cs="Arial" w:hint="eastAsia"/>
          <w:b/>
          <w:bCs/>
          <w:lang w:bidi="ar"/>
        </w:rPr>
        <w:t xml:space="preserve"> </w:t>
      </w:r>
      <w:r w:rsidR="00B602A2">
        <w:rPr>
          <w:rFonts w:eastAsiaTheme="minorEastAsia" w:cs="Arial" w:hint="eastAsia"/>
          <w:b/>
          <w:bCs/>
          <w:lang w:bidi="ar"/>
        </w:rPr>
        <w:t>Each bit value set to 1 a</w:t>
      </w:r>
      <w:r w:rsidR="00B602A2" w:rsidRPr="00B602A2">
        <w:rPr>
          <w:rFonts w:eastAsiaTheme="minorEastAsia" w:cs="Arial"/>
          <w:b/>
          <w:bCs/>
          <w:lang w:bidi="ar"/>
        </w:rPr>
        <w:t>pplies rate control to the corresponding QoS Flow which shall be assigned a</w:t>
      </w:r>
      <w:r w:rsidR="00D62028">
        <w:rPr>
          <w:rFonts w:eastAsiaTheme="minorEastAsia" w:cs="Arial" w:hint="eastAsia"/>
          <w:b/>
          <w:bCs/>
          <w:lang w:bidi="ar"/>
        </w:rPr>
        <w:t>n</w:t>
      </w:r>
      <w:r w:rsidR="00B602A2" w:rsidRPr="00B602A2">
        <w:rPr>
          <w:rFonts w:eastAsiaTheme="minorEastAsia" w:cs="Arial"/>
          <w:b/>
          <w:bCs/>
          <w:lang w:bidi="ar"/>
        </w:rPr>
        <w:t xml:space="preserve"> </w:t>
      </w:r>
      <w:r w:rsidR="00B602A2">
        <w:rPr>
          <w:rFonts w:eastAsiaTheme="minorEastAsia" w:cs="Arial" w:hint="eastAsia"/>
          <w:b/>
          <w:bCs/>
          <w:lang w:bidi="ar"/>
        </w:rPr>
        <w:t>available</w:t>
      </w:r>
      <w:r w:rsidR="00B602A2" w:rsidRPr="00B602A2">
        <w:rPr>
          <w:rFonts w:eastAsiaTheme="minorEastAsia" w:cs="Arial"/>
          <w:b/>
          <w:bCs/>
          <w:lang w:bidi="ar"/>
        </w:rPr>
        <w:t xml:space="preserve"> bitrate</w:t>
      </w:r>
      <w:r w:rsidR="00B602A2">
        <w:rPr>
          <w:rFonts w:eastAsiaTheme="minorEastAsia" w:cs="Arial" w:hint="eastAsia"/>
          <w:b/>
          <w:bCs/>
          <w:lang w:bidi="ar"/>
        </w:rPr>
        <w:t>.</w:t>
      </w:r>
    </w:p>
    <w:p w14:paraId="5A48181B" w14:textId="52B31724" w:rsidR="00D72658" w:rsidRPr="00EE56FD" w:rsidRDefault="00D72658" w:rsidP="00584349">
      <w:pPr>
        <w:pStyle w:val="2"/>
        <w:spacing w:before="0" w:after="0"/>
        <w:rPr>
          <w:rFonts w:eastAsiaTheme="minorEastAsia"/>
        </w:rPr>
      </w:pPr>
      <w:r>
        <w:rPr>
          <w:rFonts w:eastAsiaTheme="minorEastAsia" w:hint="eastAsia"/>
        </w:rPr>
        <w:t>2.</w:t>
      </w:r>
      <w:r w:rsidR="00896573">
        <w:rPr>
          <w:rFonts w:eastAsiaTheme="minorEastAsia" w:hint="eastAsia"/>
        </w:rPr>
        <w:t>3</w:t>
      </w:r>
      <w:r>
        <w:rPr>
          <w:rFonts w:eastAsiaTheme="minorEastAsia" w:hint="eastAsia"/>
        </w:rPr>
        <w:t xml:space="preserve">. </w:t>
      </w:r>
      <w:r w:rsidR="00540178">
        <w:t>[MAC-</w:t>
      </w:r>
      <w:r w:rsidR="00896573">
        <w:rPr>
          <w:rFonts w:eastAsiaTheme="minorEastAsia" w:hint="eastAsia"/>
        </w:rPr>
        <w:t>5</w:t>
      </w:r>
      <w:r w:rsidR="00540178">
        <w:t xml:space="preserve">] </w:t>
      </w:r>
      <w:r w:rsidR="00896573">
        <w:t>Whether a UL Rate Control MAC CE is transmitted only if the available UL-SCH resources can accommodate all the pending queries</w:t>
      </w:r>
    </w:p>
    <w:p w14:paraId="7369B646" w14:textId="0C40A340" w:rsidR="006B23D0" w:rsidRPr="006B23D0" w:rsidRDefault="000D26B2" w:rsidP="006B23D0">
      <w:pPr>
        <w:spacing w:after="0"/>
        <w:rPr>
          <w:rFonts w:eastAsiaTheme="minorEastAsia"/>
        </w:rPr>
      </w:pPr>
      <w:r>
        <w:rPr>
          <w:rFonts w:eastAsiaTheme="minorEastAsia" w:hint="eastAsia"/>
        </w:rPr>
        <w:t>For (MAC-5) open issue, w</w:t>
      </w:r>
      <w:r w:rsidR="006B23D0" w:rsidRPr="006B23D0">
        <w:rPr>
          <w:rFonts w:eastAsiaTheme="minorEastAsia"/>
        </w:rPr>
        <w:t xml:space="preserve">e propose a truncated MAC CE may be utilized. For example, such </w:t>
      </w:r>
      <w:r w:rsidR="003A1591" w:rsidRPr="006B23D0">
        <w:rPr>
          <w:rFonts w:eastAsiaTheme="minorEastAsia"/>
        </w:rPr>
        <w:t xml:space="preserve">truncated </w:t>
      </w:r>
      <w:r w:rsidR="006B23D0" w:rsidRPr="006B23D0">
        <w:rPr>
          <w:rFonts w:eastAsiaTheme="minorEastAsia"/>
        </w:rPr>
        <w:t>MAC CE may omit the available bitrate field, retaining only the bitmap field. This design allows the MAC CE to:</w:t>
      </w:r>
    </w:p>
    <w:p w14:paraId="702518AA" w14:textId="77777777" w:rsidR="003234BD" w:rsidRDefault="006B23D0" w:rsidP="005B3179">
      <w:pPr>
        <w:pStyle w:val="a7"/>
        <w:numPr>
          <w:ilvl w:val="0"/>
          <w:numId w:val="6"/>
        </w:numPr>
        <w:spacing w:after="0"/>
        <w:ind w:left="567"/>
        <w:rPr>
          <w:rFonts w:eastAsiaTheme="minorEastAsia"/>
        </w:rPr>
      </w:pPr>
      <w:r w:rsidRPr="003234BD">
        <w:rPr>
          <w:rFonts w:eastAsiaTheme="minorEastAsia"/>
        </w:rPr>
        <w:t>Convey all QoS flows requiring rate queries</w:t>
      </w:r>
    </w:p>
    <w:p w14:paraId="322D2A07" w14:textId="7F9B7B03" w:rsidR="00DA079A" w:rsidRPr="003234BD" w:rsidRDefault="006B23D0" w:rsidP="005B3179">
      <w:pPr>
        <w:pStyle w:val="a7"/>
        <w:numPr>
          <w:ilvl w:val="0"/>
          <w:numId w:val="6"/>
        </w:numPr>
        <w:spacing w:after="0"/>
        <w:ind w:left="567"/>
        <w:rPr>
          <w:rFonts w:eastAsiaTheme="minorEastAsia"/>
        </w:rPr>
      </w:pPr>
      <w:r w:rsidRPr="003234BD">
        <w:rPr>
          <w:rFonts w:eastAsiaTheme="minorEastAsia"/>
        </w:rPr>
        <w:t>Adapt to constrained uplink resources</w:t>
      </w:r>
    </w:p>
    <w:p w14:paraId="0078FD47" w14:textId="708D735A" w:rsidR="00F27DEC" w:rsidRPr="00442B04" w:rsidRDefault="00F27DEC" w:rsidP="00F83136">
      <w:pPr>
        <w:spacing w:before="240"/>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sidR="005325F9">
        <w:rPr>
          <w:rFonts w:eastAsiaTheme="minorEastAsia" w:cs="Arial" w:hint="eastAsia"/>
          <w:b/>
          <w:bCs/>
          <w:lang w:bidi="ar"/>
        </w:rPr>
        <w:t>4</w:t>
      </w:r>
      <w:r w:rsidRPr="00EF514B">
        <w:rPr>
          <w:rFonts w:eastAsiaTheme="minorEastAsia" w:cs="Arial"/>
          <w:b/>
          <w:bCs/>
          <w:lang w:bidi="ar"/>
        </w:rPr>
        <w:t>:</w:t>
      </w:r>
      <w:r>
        <w:rPr>
          <w:rFonts w:eastAsiaTheme="minorEastAsia" w:cs="Arial" w:hint="eastAsia"/>
          <w:b/>
          <w:bCs/>
          <w:lang w:bidi="ar"/>
        </w:rPr>
        <w:t xml:space="preserve"> </w:t>
      </w:r>
      <w:r w:rsidRPr="00FE42DC">
        <w:rPr>
          <w:rFonts w:eastAsiaTheme="minorEastAsia" w:cs="Arial"/>
          <w:b/>
          <w:bCs/>
          <w:lang w:bidi="ar"/>
        </w:rPr>
        <w:t>(MAC-</w:t>
      </w:r>
      <w:r>
        <w:rPr>
          <w:rFonts w:eastAsiaTheme="minorEastAsia" w:cs="Arial" w:hint="eastAsia"/>
          <w:b/>
          <w:bCs/>
          <w:lang w:bidi="ar"/>
        </w:rPr>
        <w:t>5</w:t>
      </w:r>
      <w:r w:rsidRPr="00FE42DC">
        <w:rPr>
          <w:rFonts w:eastAsiaTheme="minorEastAsia" w:cs="Arial"/>
          <w:b/>
          <w:bCs/>
          <w:lang w:bidi="ar"/>
        </w:rPr>
        <w:t>)</w:t>
      </w:r>
      <w:r>
        <w:rPr>
          <w:rFonts w:eastAsiaTheme="minorEastAsia" w:cs="Arial" w:hint="eastAsia"/>
          <w:b/>
          <w:bCs/>
          <w:lang w:bidi="ar"/>
        </w:rPr>
        <w:t xml:space="preserve"> </w:t>
      </w:r>
      <w:r w:rsidR="00442B04">
        <w:rPr>
          <w:rFonts w:eastAsiaTheme="minorEastAsia" w:cs="Arial" w:hint="eastAsia"/>
          <w:b/>
          <w:bCs/>
          <w:lang w:bidi="ar"/>
        </w:rPr>
        <w:t xml:space="preserve">Design a </w:t>
      </w:r>
      <w:r w:rsidR="00442B04" w:rsidRPr="00442B04">
        <w:rPr>
          <w:rFonts w:eastAsiaTheme="minorEastAsia" w:cs="Arial"/>
          <w:b/>
          <w:bCs/>
          <w:lang w:bidi="ar"/>
        </w:rPr>
        <w:t>truncated MAC CE</w:t>
      </w:r>
      <w:r w:rsidR="00442B04">
        <w:rPr>
          <w:rFonts w:eastAsiaTheme="minorEastAsia" w:cs="Arial" w:hint="eastAsia"/>
          <w:b/>
          <w:bCs/>
          <w:lang w:bidi="ar"/>
        </w:rPr>
        <w:t xml:space="preserve"> to a</w:t>
      </w:r>
      <w:r w:rsidR="00442B04" w:rsidRPr="00442B04">
        <w:rPr>
          <w:rFonts w:eastAsiaTheme="minorEastAsia" w:cs="Arial"/>
          <w:b/>
          <w:bCs/>
          <w:lang w:bidi="ar"/>
        </w:rPr>
        <w:t>dapt to constrained uplink resources</w:t>
      </w:r>
      <w:r w:rsidR="00442B04">
        <w:rPr>
          <w:rFonts w:eastAsiaTheme="minorEastAsia" w:cs="Arial" w:hint="eastAsia"/>
          <w:b/>
          <w:bCs/>
          <w:lang w:bidi="ar"/>
        </w:rPr>
        <w:t xml:space="preserve">, e.g., </w:t>
      </w:r>
      <w:r w:rsidR="001658C6" w:rsidRPr="001658C6">
        <w:rPr>
          <w:rFonts w:eastAsiaTheme="minorEastAsia" w:cs="Arial"/>
          <w:b/>
          <w:bCs/>
          <w:lang w:bidi="ar"/>
        </w:rPr>
        <w:t>retain only the bitmap field</w:t>
      </w:r>
      <w:r w:rsidR="00DE09C6">
        <w:rPr>
          <w:rFonts w:eastAsiaTheme="minorEastAsia" w:cs="Arial" w:hint="eastAsia"/>
          <w:b/>
          <w:bCs/>
          <w:lang w:bidi="ar"/>
        </w:rPr>
        <w:t xml:space="preserve"> to convey all QoS flows</w:t>
      </w:r>
      <w:r w:rsidR="0058307F">
        <w:rPr>
          <w:rFonts w:eastAsiaTheme="minorEastAsia" w:cs="Arial" w:hint="eastAsia"/>
          <w:b/>
          <w:bCs/>
          <w:lang w:bidi="ar"/>
        </w:rPr>
        <w:t xml:space="preserve"> information</w:t>
      </w:r>
      <w:r w:rsidR="00DE09C6">
        <w:rPr>
          <w:rFonts w:eastAsiaTheme="minorEastAsia" w:cs="Arial" w:hint="eastAsia"/>
          <w:b/>
          <w:bCs/>
          <w:lang w:bidi="ar"/>
        </w:rPr>
        <w:t xml:space="preserve"> </w:t>
      </w:r>
      <w:r w:rsidR="00DE09C6" w:rsidRPr="00DE09C6">
        <w:rPr>
          <w:rFonts w:eastAsiaTheme="minorEastAsia" w:cs="Arial"/>
          <w:b/>
          <w:bCs/>
          <w:lang w:bidi="ar"/>
        </w:rPr>
        <w:t>requiring rate queries</w:t>
      </w:r>
      <w:r w:rsidR="00442B04">
        <w:rPr>
          <w:rFonts w:eastAsiaTheme="minorEastAsia" w:cs="Arial" w:hint="eastAsia"/>
          <w:b/>
          <w:bCs/>
          <w:lang w:bidi="ar"/>
        </w:rPr>
        <w:t>.</w:t>
      </w:r>
    </w:p>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42BF5E05" w:rsidR="00380FA7" w:rsidRPr="00DF6512" w:rsidRDefault="00294F47" w:rsidP="005F1719">
      <w:pPr>
        <w:spacing w:after="0"/>
        <w:rPr>
          <w:rFonts w:eastAsiaTheme="minorEastAsia" w:cs="Arial"/>
        </w:rPr>
      </w:pPr>
      <w:r>
        <w:t>This contribution provides the following proposal</w:t>
      </w:r>
      <w:r>
        <w:rPr>
          <w:rFonts w:eastAsiaTheme="minorEastAsia" w:hint="eastAsia"/>
        </w:rPr>
        <w:t>s.</w:t>
      </w:r>
      <w:r w:rsidRPr="00DF6512" w:rsidDel="00294F47">
        <w:rPr>
          <w:rFonts w:eastAsiaTheme="minorEastAsia" w:cs="Arial" w:hint="eastAsia"/>
        </w:rPr>
        <w:t xml:space="preserve"> </w:t>
      </w:r>
    </w:p>
    <w:p w14:paraId="7A3362E1" w14:textId="607C821B" w:rsidR="00F27DEC" w:rsidRDefault="00AE0480" w:rsidP="00904EFE">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Pr>
          <w:rFonts w:eastAsiaTheme="minorEastAsia" w:cs="Arial" w:hint="eastAsia"/>
          <w:b/>
          <w:bCs/>
          <w:lang w:bidi="ar"/>
        </w:rPr>
        <w:t xml:space="preserve"> </w:t>
      </w:r>
      <w:r w:rsidRPr="00FE42DC">
        <w:rPr>
          <w:rFonts w:eastAsiaTheme="minorEastAsia" w:cs="Arial"/>
          <w:b/>
          <w:bCs/>
          <w:lang w:bidi="ar"/>
        </w:rPr>
        <w:t>(MAC-0</w:t>
      </w:r>
      <w:r>
        <w:rPr>
          <w:rFonts w:eastAsiaTheme="minorEastAsia" w:cs="Arial" w:hint="eastAsia"/>
          <w:b/>
          <w:bCs/>
          <w:lang w:bidi="ar"/>
        </w:rPr>
        <w:t>3</w:t>
      </w:r>
      <w:r w:rsidRPr="00FE42DC">
        <w:rPr>
          <w:rFonts w:eastAsiaTheme="minorEastAsia" w:cs="Arial"/>
          <w:b/>
          <w:bCs/>
          <w:lang w:bidi="ar"/>
        </w:rPr>
        <w:t>)</w:t>
      </w:r>
      <w:r>
        <w:rPr>
          <w:rFonts w:eastAsiaTheme="minorEastAsia" w:cs="Arial" w:hint="eastAsia"/>
          <w:b/>
          <w:bCs/>
          <w:lang w:bidi="ar"/>
        </w:rPr>
        <w:t xml:space="preserve"> </w:t>
      </w:r>
      <w:r w:rsidRPr="00E832CA">
        <w:rPr>
          <w:rFonts w:eastAsiaTheme="minorEastAsia" w:cs="Arial"/>
          <w:b/>
          <w:bCs/>
          <w:lang w:bidi="ar"/>
        </w:rPr>
        <w:t xml:space="preserve">Explicit </w:t>
      </w:r>
      <w:r w:rsidRPr="005D380B">
        <w:rPr>
          <w:rFonts w:eastAsiaTheme="minorEastAsia" w:cs="Arial"/>
          <w:b/>
          <w:bCs/>
          <w:lang w:bidi="ar"/>
        </w:rPr>
        <w:t>DRB ID</w:t>
      </w:r>
      <w:r>
        <w:rPr>
          <w:rFonts w:eastAsiaTheme="minorEastAsia" w:cs="Arial" w:hint="eastAsia"/>
          <w:b/>
          <w:bCs/>
          <w:lang w:bidi="ar"/>
        </w:rPr>
        <w:t xml:space="preserve"> + i</w:t>
      </w:r>
      <w:r w:rsidRPr="008D0347">
        <w:rPr>
          <w:rFonts w:eastAsiaTheme="minorEastAsia" w:cs="Arial"/>
          <w:b/>
          <w:bCs/>
          <w:lang w:bidi="ar"/>
        </w:rPr>
        <w:t>mplicit</w:t>
      </w:r>
      <w:r w:rsidRPr="008D0347">
        <w:rPr>
          <w:rFonts w:eastAsiaTheme="minorEastAsia" w:cs="Arial" w:hint="eastAsia"/>
          <w:b/>
          <w:bCs/>
          <w:lang w:bidi="ar"/>
        </w:rPr>
        <w:t xml:space="preserve"> </w:t>
      </w:r>
      <w:r>
        <w:rPr>
          <w:rFonts w:eastAsiaTheme="minorEastAsia" w:cs="Arial" w:hint="eastAsia"/>
          <w:b/>
          <w:bCs/>
          <w:lang w:bidi="ar"/>
        </w:rPr>
        <w:t xml:space="preserve">QFI to identify QoS flows </w:t>
      </w:r>
      <w:r w:rsidRPr="005342B6">
        <w:rPr>
          <w:rFonts w:eastAsiaTheme="minorEastAsia" w:cs="Arial"/>
          <w:b/>
          <w:bCs/>
          <w:lang w:bidi="ar"/>
        </w:rPr>
        <w:t>require throttling</w:t>
      </w:r>
      <w:r>
        <w:rPr>
          <w:rFonts w:eastAsiaTheme="minorEastAsia" w:cs="Arial" w:hint="eastAsia"/>
          <w:b/>
          <w:bCs/>
          <w:lang w:bidi="ar"/>
        </w:rPr>
        <w:t>.</w:t>
      </w:r>
    </w:p>
    <w:p w14:paraId="40DFACCD" w14:textId="77777777" w:rsidR="00AE0480" w:rsidRDefault="00AE0480" w:rsidP="00AE0480">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2</w:t>
      </w:r>
      <w:r w:rsidRPr="00EF514B">
        <w:rPr>
          <w:rFonts w:eastAsiaTheme="minorEastAsia" w:cs="Arial"/>
          <w:b/>
          <w:bCs/>
          <w:lang w:bidi="ar"/>
        </w:rPr>
        <w:t>:</w:t>
      </w:r>
      <w:r>
        <w:rPr>
          <w:rFonts w:eastAsiaTheme="minorEastAsia" w:cs="Arial" w:hint="eastAsia"/>
          <w:b/>
          <w:bCs/>
          <w:lang w:bidi="ar"/>
        </w:rPr>
        <w:t xml:space="preserve"> </w:t>
      </w:r>
      <w:r w:rsidRPr="00FE42DC">
        <w:rPr>
          <w:rFonts w:eastAsiaTheme="minorEastAsia" w:cs="Arial"/>
          <w:b/>
          <w:bCs/>
          <w:lang w:bidi="ar"/>
        </w:rPr>
        <w:t>(MAC-0</w:t>
      </w:r>
      <w:r>
        <w:rPr>
          <w:rFonts w:eastAsiaTheme="minorEastAsia" w:cs="Arial" w:hint="eastAsia"/>
          <w:b/>
          <w:bCs/>
          <w:lang w:bidi="ar"/>
        </w:rPr>
        <w:t>4</w:t>
      </w:r>
      <w:r w:rsidRPr="00FE42DC">
        <w:rPr>
          <w:rFonts w:eastAsiaTheme="minorEastAsia" w:cs="Arial"/>
          <w:b/>
          <w:bCs/>
          <w:lang w:bidi="ar"/>
        </w:rPr>
        <w:t>)</w:t>
      </w:r>
      <w:r>
        <w:rPr>
          <w:rFonts w:eastAsiaTheme="minorEastAsia" w:cs="Arial" w:hint="eastAsia"/>
          <w:b/>
          <w:bCs/>
          <w:lang w:bidi="ar"/>
        </w:rPr>
        <w:t xml:space="preserve"> Use a bitmap to indicate </w:t>
      </w:r>
      <w:r w:rsidRPr="007F3DD2">
        <w:rPr>
          <w:rFonts w:eastAsiaTheme="minorEastAsia" w:cs="Arial"/>
          <w:b/>
          <w:bCs/>
          <w:lang w:bidi="ar"/>
        </w:rPr>
        <w:t>QoS Flows</w:t>
      </w:r>
      <w:r>
        <w:rPr>
          <w:rFonts w:eastAsiaTheme="minorEastAsia" w:cs="Arial" w:hint="eastAsia"/>
          <w:b/>
          <w:bCs/>
          <w:lang w:bidi="ar"/>
        </w:rPr>
        <w:t xml:space="preserve"> require </w:t>
      </w:r>
      <w:r w:rsidRPr="005342B6">
        <w:rPr>
          <w:rFonts w:eastAsiaTheme="minorEastAsia" w:cs="Arial"/>
          <w:b/>
          <w:bCs/>
          <w:lang w:bidi="ar"/>
        </w:rPr>
        <w:t>throttling</w:t>
      </w:r>
      <w:r>
        <w:rPr>
          <w:rFonts w:eastAsiaTheme="minorEastAsia" w:cs="Arial" w:hint="eastAsia"/>
          <w:b/>
          <w:bCs/>
          <w:lang w:bidi="ar"/>
        </w:rPr>
        <w:t xml:space="preserve">, </w:t>
      </w:r>
      <w:r w:rsidRPr="007F3DD2">
        <w:rPr>
          <w:rFonts w:eastAsiaTheme="minorEastAsia" w:cs="Arial"/>
          <w:b/>
          <w:bCs/>
          <w:lang w:bidi="ar"/>
        </w:rPr>
        <w:t xml:space="preserve">where each bit corresponds to </w:t>
      </w:r>
      <w:r>
        <w:rPr>
          <w:rFonts w:eastAsiaTheme="minorEastAsia" w:cs="Arial" w:hint="eastAsia"/>
          <w:b/>
          <w:bCs/>
          <w:lang w:bidi="ar"/>
        </w:rPr>
        <w:t>one concerned</w:t>
      </w:r>
      <w:r w:rsidRPr="007F3DD2">
        <w:rPr>
          <w:rFonts w:eastAsiaTheme="minorEastAsia" w:cs="Arial"/>
          <w:b/>
          <w:bCs/>
          <w:lang w:bidi="ar"/>
        </w:rPr>
        <w:t xml:space="preserve"> QoS Flow</w:t>
      </w:r>
      <w:r>
        <w:rPr>
          <w:rFonts w:eastAsiaTheme="minorEastAsia" w:cs="Arial" w:hint="eastAsia"/>
          <w:b/>
          <w:bCs/>
          <w:lang w:bidi="ar"/>
        </w:rPr>
        <w:t>.</w:t>
      </w:r>
    </w:p>
    <w:p w14:paraId="1DC697B2" w14:textId="5FF4FBF4" w:rsidR="00AE0480" w:rsidRDefault="00AE0480" w:rsidP="00AE0480">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3</w:t>
      </w:r>
      <w:r w:rsidRPr="00EF514B">
        <w:rPr>
          <w:rFonts w:eastAsiaTheme="minorEastAsia" w:cs="Arial"/>
          <w:b/>
          <w:bCs/>
          <w:lang w:bidi="ar"/>
        </w:rPr>
        <w:t>:</w:t>
      </w:r>
      <w:r>
        <w:rPr>
          <w:rFonts w:eastAsiaTheme="minorEastAsia" w:cs="Arial" w:hint="eastAsia"/>
          <w:b/>
          <w:bCs/>
          <w:lang w:bidi="ar"/>
        </w:rPr>
        <w:t xml:space="preserve"> </w:t>
      </w:r>
      <w:r w:rsidRPr="00FE42DC">
        <w:rPr>
          <w:rFonts w:eastAsiaTheme="minorEastAsia" w:cs="Arial"/>
          <w:b/>
          <w:bCs/>
          <w:lang w:bidi="ar"/>
        </w:rPr>
        <w:t>(MAC-0</w:t>
      </w:r>
      <w:r>
        <w:rPr>
          <w:rFonts w:eastAsiaTheme="minorEastAsia" w:cs="Arial" w:hint="eastAsia"/>
          <w:b/>
          <w:bCs/>
          <w:lang w:bidi="ar"/>
        </w:rPr>
        <w:t>4</w:t>
      </w:r>
      <w:r w:rsidRPr="00FE42DC">
        <w:rPr>
          <w:rFonts w:eastAsiaTheme="minorEastAsia" w:cs="Arial"/>
          <w:b/>
          <w:bCs/>
          <w:lang w:bidi="ar"/>
        </w:rPr>
        <w:t>)</w:t>
      </w:r>
      <w:r>
        <w:rPr>
          <w:rFonts w:eastAsiaTheme="minorEastAsia" w:cs="Arial" w:hint="eastAsia"/>
          <w:b/>
          <w:bCs/>
          <w:lang w:bidi="ar"/>
        </w:rPr>
        <w:t xml:space="preserve"> Each bit value set to 1 a</w:t>
      </w:r>
      <w:r w:rsidRPr="00B602A2">
        <w:rPr>
          <w:rFonts w:eastAsiaTheme="minorEastAsia" w:cs="Arial"/>
          <w:b/>
          <w:bCs/>
          <w:lang w:bidi="ar"/>
        </w:rPr>
        <w:t>pplies rate control to the corresponding QoS Flow which shall be assigned a</w:t>
      </w:r>
      <w:r>
        <w:rPr>
          <w:rFonts w:eastAsiaTheme="minorEastAsia" w:cs="Arial" w:hint="eastAsia"/>
          <w:b/>
          <w:bCs/>
          <w:lang w:bidi="ar"/>
        </w:rPr>
        <w:t>n</w:t>
      </w:r>
      <w:r w:rsidRPr="00B602A2">
        <w:rPr>
          <w:rFonts w:eastAsiaTheme="minorEastAsia" w:cs="Arial"/>
          <w:b/>
          <w:bCs/>
          <w:lang w:bidi="ar"/>
        </w:rPr>
        <w:t xml:space="preserve"> </w:t>
      </w:r>
      <w:r>
        <w:rPr>
          <w:rFonts w:eastAsiaTheme="minorEastAsia" w:cs="Arial" w:hint="eastAsia"/>
          <w:b/>
          <w:bCs/>
          <w:lang w:bidi="ar"/>
        </w:rPr>
        <w:t>available</w:t>
      </w:r>
      <w:r w:rsidRPr="00B602A2">
        <w:rPr>
          <w:rFonts w:eastAsiaTheme="minorEastAsia" w:cs="Arial"/>
          <w:b/>
          <w:bCs/>
          <w:lang w:bidi="ar"/>
        </w:rPr>
        <w:t xml:space="preserve"> bitrate</w:t>
      </w:r>
      <w:r>
        <w:rPr>
          <w:rFonts w:eastAsiaTheme="minorEastAsia" w:cs="Arial" w:hint="eastAsia"/>
          <w:b/>
          <w:bCs/>
          <w:lang w:bidi="ar"/>
        </w:rPr>
        <w:t>.</w:t>
      </w:r>
    </w:p>
    <w:p w14:paraId="2A39109C" w14:textId="6A3EECFD" w:rsidR="00AE0480" w:rsidRPr="008159DB" w:rsidRDefault="00AE0480" w:rsidP="00AE0480">
      <w:pPr>
        <w:rPr>
          <w:rFonts w:eastAsiaTheme="minorEastAsia"/>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4</w:t>
      </w:r>
      <w:r w:rsidRPr="00EF514B">
        <w:rPr>
          <w:rFonts w:eastAsiaTheme="minorEastAsia" w:cs="Arial"/>
          <w:b/>
          <w:bCs/>
          <w:lang w:bidi="ar"/>
        </w:rPr>
        <w:t>:</w:t>
      </w:r>
      <w:r>
        <w:rPr>
          <w:rFonts w:eastAsiaTheme="minorEastAsia" w:cs="Arial" w:hint="eastAsia"/>
          <w:b/>
          <w:bCs/>
          <w:lang w:bidi="ar"/>
        </w:rPr>
        <w:t xml:space="preserve"> </w:t>
      </w:r>
      <w:r w:rsidRPr="00FE42DC">
        <w:rPr>
          <w:rFonts w:eastAsiaTheme="minorEastAsia" w:cs="Arial"/>
          <w:b/>
          <w:bCs/>
          <w:lang w:bidi="ar"/>
        </w:rPr>
        <w:t>(MAC-</w:t>
      </w:r>
      <w:r>
        <w:rPr>
          <w:rFonts w:eastAsiaTheme="minorEastAsia" w:cs="Arial" w:hint="eastAsia"/>
          <w:b/>
          <w:bCs/>
          <w:lang w:bidi="ar"/>
        </w:rPr>
        <w:t>5</w:t>
      </w:r>
      <w:r w:rsidRPr="00FE42DC">
        <w:rPr>
          <w:rFonts w:eastAsiaTheme="minorEastAsia" w:cs="Arial"/>
          <w:b/>
          <w:bCs/>
          <w:lang w:bidi="ar"/>
        </w:rPr>
        <w:t>)</w:t>
      </w:r>
      <w:r>
        <w:rPr>
          <w:rFonts w:eastAsiaTheme="minorEastAsia" w:cs="Arial" w:hint="eastAsia"/>
          <w:b/>
          <w:bCs/>
          <w:lang w:bidi="ar"/>
        </w:rPr>
        <w:t xml:space="preserve"> Design a </w:t>
      </w:r>
      <w:r w:rsidRPr="00442B04">
        <w:rPr>
          <w:rFonts w:eastAsiaTheme="minorEastAsia" w:cs="Arial"/>
          <w:b/>
          <w:bCs/>
          <w:lang w:bidi="ar"/>
        </w:rPr>
        <w:t>truncated MAC CE</w:t>
      </w:r>
      <w:r>
        <w:rPr>
          <w:rFonts w:eastAsiaTheme="minorEastAsia" w:cs="Arial" w:hint="eastAsia"/>
          <w:b/>
          <w:bCs/>
          <w:lang w:bidi="ar"/>
        </w:rPr>
        <w:t xml:space="preserve"> to a</w:t>
      </w:r>
      <w:r w:rsidRPr="00442B04">
        <w:rPr>
          <w:rFonts w:eastAsiaTheme="minorEastAsia" w:cs="Arial"/>
          <w:b/>
          <w:bCs/>
          <w:lang w:bidi="ar"/>
        </w:rPr>
        <w:t>dapt to constrained uplink resources</w:t>
      </w:r>
      <w:r>
        <w:rPr>
          <w:rFonts w:eastAsiaTheme="minorEastAsia" w:cs="Arial" w:hint="eastAsia"/>
          <w:b/>
          <w:bCs/>
          <w:lang w:bidi="ar"/>
        </w:rPr>
        <w:t xml:space="preserve">, e.g., </w:t>
      </w:r>
      <w:r w:rsidRPr="001658C6">
        <w:rPr>
          <w:rFonts w:eastAsiaTheme="minorEastAsia" w:cs="Arial"/>
          <w:b/>
          <w:bCs/>
          <w:lang w:bidi="ar"/>
        </w:rPr>
        <w:t>retain only the bitmap field</w:t>
      </w:r>
      <w:r>
        <w:rPr>
          <w:rFonts w:eastAsiaTheme="minorEastAsia" w:cs="Arial" w:hint="eastAsia"/>
          <w:b/>
          <w:bCs/>
          <w:lang w:bidi="ar"/>
        </w:rPr>
        <w:t xml:space="preserve"> to convey all QoS flows information </w:t>
      </w:r>
      <w:r w:rsidRPr="00DE09C6">
        <w:rPr>
          <w:rFonts w:eastAsiaTheme="minorEastAsia" w:cs="Arial"/>
          <w:b/>
          <w:bCs/>
          <w:lang w:bidi="ar"/>
        </w:rPr>
        <w:t>requiring rate queries</w:t>
      </w:r>
      <w:r>
        <w:rPr>
          <w:rFonts w:eastAsiaTheme="minorEastAsia" w:cs="Arial" w:hint="eastAsia"/>
          <w:b/>
          <w:bCs/>
          <w:lang w:bidi="ar"/>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EB5F3F2" w14:textId="084267D2" w:rsidR="00510708" w:rsidRPr="002154BB"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00CB2F3A" w:rsidRPr="00CB2F3A">
        <w:rPr>
          <w:rFonts w:eastAsiaTheme="minorEastAsia" w:cs="Arial"/>
        </w:rPr>
        <w:t>RP-241771</w:t>
      </w:r>
      <w:r w:rsidRPr="008159DB">
        <w:rPr>
          <w:rFonts w:cs="Arial"/>
          <w:lang w:val="en-US"/>
        </w:rPr>
        <w:t xml:space="preserve"> </w:t>
      </w:r>
      <w:r w:rsidR="00CB2F3A" w:rsidRPr="00CB2F3A">
        <w:rPr>
          <w:rFonts w:cs="Arial"/>
          <w:lang w:val="en-US"/>
        </w:rPr>
        <w:t>Revised WID on XR (</w:t>
      </w:r>
      <w:proofErr w:type="spellStart"/>
      <w:r w:rsidR="00CB2F3A" w:rsidRPr="00CB2F3A">
        <w:rPr>
          <w:rFonts w:cs="Arial"/>
          <w:lang w:val="en-US"/>
        </w:rPr>
        <w:t>eXtended</w:t>
      </w:r>
      <w:proofErr w:type="spellEnd"/>
      <w:r w:rsidR="00CB2F3A" w:rsidRPr="00CB2F3A">
        <w:rPr>
          <w:rFonts w:cs="Arial"/>
          <w:lang w:val="en-US"/>
        </w:rPr>
        <w:t xml:space="preserve"> Reality) for NR Phase 3</w:t>
      </w:r>
    </w:p>
    <w:sectPr w:rsidR="00510708" w:rsidRPr="002154BB" w:rsidSect="00D4658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EAFCF" w14:textId="77777777" w:rsidR="00884FE0" w:rsidRDefault="00884FE0" w:rsidP="00A55683">
      <w:pPr>
        <w:spacing w:after="0"/>
      </w:pPr>
      <w:r>
        <w:separator/>
      </w:r>
    </w:p>
  </w:endnote>
  <w:endnote w:type="continuationSeparator" w:id="0">
    <w:p w14:paraId="7C2BE7D9" w14:textId="77777777" w:rsidR="00884FE0" w:rsidRDefault="00884FE0"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70451" w14:textId="77777777" w:rsidR="00884FE0" w:rsidRDefault="00884FE0" w:rsidP="00A55683">
      <w:pPr>
        <w:spacing w:after="0"/>
      </w:pPr>
      <w:r>
        <w:separator/>
      </w:r>
    </w:p>
  </w:footnote>
  <w:footnote w:type="continuationSeparator" w:id="0">
    <w:p w14:paraId="3AF2E3C1" w14:textId="77777777" w:rsidR="00884FE0" w:rsidRDefault="00884FE0"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8EF43B2"/>
    <w:multiLevelType w:val="multilevel"/>
    <w:tmpl w:val="9C7605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58391B"/>
    <w:multiLevelType w:val="hybridMultilevel"/>
    <w:tmpl w:val="EAAA115A"/>
    <w:lvl w:ilvl="0" w:tplc="1E32C722">
      <w:start w:val="1"/>
      <w:numFmt w:val="bullet"/>
      <w:lvlText w:val="•"/>
      <w:lvlJc w:val="left"/>
      <w:pPr>
        <w:ind w:left="640" w:hanging="440"/>
      </w:pPr>
      <w:rPr>
        <w:rFonts w:ascii="宋体" w:eastAsia="宋体" w:hAnsi="宋体"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 w15:restartNumberingAfterBreak="0">
    <w:nsid w:val="3C44411F"/>
    <w:multiLevelType w:val="hybridMultilevel"/>
    <w:tmpl w:val="1D42BB60"/>
    <w:lvl w:ilvl="0" w:tplc="1E32C72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8C23312"/>
    <w:multiLevelType w:val="hybridMultilevel"/>
    <w:tmpl w:val="5EAE96D0"/>
    <w:lvl w:ilvl="0" w:tplc="1E32C722">
      <w:start w:val="1"/>
      <w:numFmt w:val="bullet"/>
      <w:lvlText w:val="•"/>
      <w:lvlJc w:val="left"/>
      <w:pPr>
        <w:ind w:left="840" w:hanging="440"/>
      </w:pPr>
      <w:rPr>
        <w:rFonts w:ascii="宋体" w:eastAsia="宋体" w:hAnsi="宋体" w:hint="eastAsia"/>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5"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6" w15:restartNumberingAfterBreak="0">
    <w:nsid w:val="70B51B37"/>
    <w:multiLevelType w:val="hybridMultilevel"/>
    <w:tmpl w:val="103AD786"/>
    <w:lvl w:ilvl="0" w:tplc="1E32C722">
      <w:start w:val="1"/>
      <w:numFmt w:val="bullet"/>
      <w:lvlText w:val="•"/>
      <w:lvlJc w:val="left"/>
      <w:pPr>
        <w:ind w:left="640" w:hanging="440"/>
      </w:pPr>
      <w:rPr>
        <w:rFonts w:ascii="宋体" w:eastAsia="宋体" w:hAnsi="宋体"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1885563011">
    <w:abstractNumId w:val="5"/>
  </w:num>
  <w:num w:numId="2" w16cid:durableId="2097902951">
    <w:abstractNumId w:val="0"/>
  </w:num>
  <w:num w:numId="3" w16cid:durableId="1016809548">
    <w:abstractNumId w:val="4"/>
  </w:num>
  <w:num w:numId="4" w16cid:durableId="1288439423">
    <w:abstractNumId w:val="2"/>
  </w:num>
  <w:num w:numId="5" w16cid:durableId="1460219566">
    <w:abstractNumId w:val="6"/>
  </w:num>
  <w:num w:numId="6" w16cid:durableId="1175652400">
    <w:abstractNumId w:val="3"/>
  </w:num>
  <w:num w:numId="7" w16cid:durableId="2143379692">
    <w:abstractNumId w:val="1"/>
  </w:num>
  <w:num w:numId="8" w16cid:durableId="2355567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51896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04106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4E1"/>
    <w:rsid w:val="000030CF"/>
    <w:rsid w:val="000036DC"/>
    <w:rsid w:val="0000415C"/>
    <w:rsid w:val="000045F0"/>
    <w:rsid w:val="000063B5"/>
    <w:rsid w:val="00007F56"/>
    <w:rsid w:val="00010D85"/>
    <w:rsid w:val="0001112E"/>
    <w:rsid w:val="0001152B"/>
    <w:rsid w:val="00013B41"/>
    <w:rsid w:val="00016A98"/>
    <w:rsid w:val="00017A53"/>
    <w:rsid w:val="00021576"/>
    <w:rsid w:val="00026A71"/>
    <w:rsid w:val="0003026F"/>
    <w:rsid w:val="00030408"/>
    <w:rsid w:val="00030F9E"/>
    <w:rsid w:val="00031336"/>
    <w:rsid w:val="00031553"/>
    <w:rsid w:val="0003209D"/>
    <w:rsid w:val="00032913"/>
    <w:rsid w:val="00034951"/>
    <w:rsid w:val="000349E5"/>
    <w:rsid w:val="000352CE"/>
    <w:rsid w:val="00035748"/>
    <w:rsid w:val="00036929"/>
    <w:rsid w:val="00037A22"/>
    <w:rsid w:val="00040D0F"/>
    <w:rsid w:val="000458F0"/>
    <w:rsid w:val="0004628E"/>
    <w:rsid w:val="0004636A"/>
    <w:rsid w:val="0005020A"/>
    <w:rsid w:val="000503E9"/>
    <w:rsid w:val="000518C1"/>
    <w:rsid w:val="00052177"/>
    <w:rsid w:val="0005277F"/>
    <w:rsid w:val="0005505B"/>
    <w:rsid w:val="0006042A"/>
    <w:rsid w:val="000606C7"/>
    <w:rsid w:val="0006178E"/>
    <w:rsid w:val="00061F43"/>
    <w:rsid w:val="000625D0"/>
    <w:rsid w:val="00062893"/>
    <w:rsid w:val="00062B31"/>
    <w:rsid w:val="000644B8"/>
    <w:rsid w:val="0006549F"/>
    <w:rsid w:val="00066EDB"/>
    <w:rsid w:val="00070438"/>
    <w:rsid w:val="00070D32"/>
    <w:rsid w:val="00074BE0"/>
    <w:rsid w:val="00075A22"/>
    <w:rsid w:val="00075AC2"/>
    <w:rsid w:val="00076C8C"/>
    <w:rsid w:val="000809F5"/>
    <w:rsid w:val="0008378B"/>
    <w:rsid w:val="000850DD"/>
    <w:rsid w:val="00086DDE"/>
    <w:rsid w:val="0008712E"/>
    <w:rsid w:val="00087145"/>
    <w:rsid w:val="000877DE"/>
    <w:rsid w:val="000918D4"/>
    <w:rsid w:val="00091900"/>
    <w:rsid w:val="00092D20"/>
    <w:rsid w:val="00097AED"/>
    <w:rsid w:val="000A006A"/>
    <w:rsid w:val="000A14D5"/>
    <w:rsid w:val="000A1CA5"/>
    <w:rsid w:val="000A20EE"/>
    <w:rsid w:val="000A4324"/>
    <w:rsid w:val="000A4369"/>
    <w:rsid w:val="000A44FE"/>
    <w:rsid w:val="000B13B7"/>
    <w:rsid w:val="000B4595"/>
    <w:rsid w:val="000B4F7A"/>
    <w:rsid w:val="000B7A43"/>
    <w:rsid w:val="000C1D79"/>
    <w:rsid w:val="000C2A47"/>
    <w:rsid w:val="000C38C4"/>
    <w:rsid w:val="000C3DBE"/>
    <w:rsid w:val="000C4499"/>
    <w:rsid w:val="000C5496"/>
    <w:rsid w:val="000C708B"/>
    <w:rsid w:val="000C7C3C"/>
    <w:rsid w:val="000C7CFF"/>
    <w:rsid w:val="000D2292"/>
    <w:rsid w:val="000D26B2"/>
    <w:rsid w:val="000D2EDD"/>
    <w:rsid w:val="000D4542"/>
    <w:rsid w:val="000D4D6D"/>
    <w:rsid w:val="000D69AF"/>
    <w:rsid w:val="000D7C19"/>
    <w:rsid w:val="000E167F"/>
    <w:rsid w:val="000E1790"/>
    <w:rsid w:val="000E1EA5"/>
    <w:rsid w:val="000E2AF7"/>
    <w:rsid w:val="000E2FEA"/>
    <w:rsid w:val="000E318F"/>
    <w:rsid w:val="000E3AEC"/>
    <w:rsid w:val="000E3CD5"/>
    <w:rsid w:val="000E42C9"/>
    <w:rsid w:val="000E4E29"/>
    <w:rsid w:val="000E5225"/>
    <w:rsid w:val="000E5E84"/>
    <w:rsid w:val="000E6320"/>
    <w:rsid w:val="000F04FB"/>
    <w:rsid w:val="000F2F1E"/>
    <w:rsid w:val="000F719D"/>
    <w:rsid w:val="000F7848"/>
    <w:rsid w:val="00100576"/>
    <w:rsid w:val="001011AE"/>
    <w:rsid w:val="00103804"/>
    <w:rsid w:val="00104863"/>
    <w:rsid w:val="00104964"/>
    <w:rsid w:val="0010517B"/>
    <w:rsid w:val="0011017E"/>
    <w:rsid w:val="001111C2"/>
    <w:rsid w:val="001122D8"/>
    <w:rsid w:val="00114129"/>
    <w:rsid w:val="00114750"/>
    <w:rsid w:val="0011719B"/>
    <w:rsid w:val="00125A1D"/>
    <w:rsid w:val="00136494"/>
    <w:rsid w:val="001414B0"/>
    <w:rsid w:val="00142A28"/>
    <w:rsid w:val="0014337D"/>
    <w:rsid w:val="00147971"/>
    <w:rsid w:val="00147A21"/>
    <w:rsid w:val="00147E32"/>
    <w:rsid w:val="00152015"/>
    <w:rsid w:val="00154955"/>
    <w:rsid w:val="00156CB8"/>
    <w:rsid w:val="00160A03"/>
    <w:rsid w:val="0016212F"/>
    <w:rsid w:val="00162B6A"/>
    <w:rsid w:val="0016353A"/>
    <w:rsid w:val="001647AB"/>
    <w:rsid w:val="001658C6"/>
    <w:rsid w:val="00166AE3"/>
    <w:rsid w:val="001718E1"/>
    <w:rsid w:val="00171FF7"/>
    <w:rsid w:val="00173301"/>
    <w:rsid w:val="0017747E"/>
    <w:rsid w:val="00181B88"/>
    <w:rsid w:val="00182336"/>
    <w:rsid w:val="0018281C"/>
    <w:rsid w:val="00182FD2"/>
    <w:rsid w:val="00190244"/>
    <w:rsid w:val="00191470"/>
    <w:rsid w:val="00191950"/>
    <w:rsid w:val="00192551"/>
    <w:rsid w:val="0019423E"/>
    <w:rsid w:val="00194612"/>
    <w:rsid w:val="00194DA8"/>
    <w:rsid w:val="00195F7F"/>
    <w:rsid w:val="001966E2"/>
    <w:rsid w:val="00197DEF"/>
    <w:rsid w:val="00197F54"/>
    <w:rsid w:val="001A080E"/>
    <w:rsid w:val="001A0CF6"/>
    <w:rsid w:val="001A16DA"/>
    <w:rsid w:val="001A2B8F"/>
    <w:rsid w:val="001A2D53"/>
    <w:rsid w:val="001A3722"/>
    <w:rsid w:val="001A477F"/>
    <w:rsid w:val="001A4BF6"/>
    <w:rsid w:val="001A4CE3"/>
    <w:rsid w:val="001A7171"/>
    <w:rsid w:val="001A7EBC"/>
    <w:rsid w:val="001B34A8"/>
    <w:rsid w:val="001B36A5"/>
    <w:rsid w:val="001B7A50"/>
    <w:rsid w:val="001C3F68"/>
    <w:rsid w:val="001C5900"/>
    <w:rsid w:val="001C5CBC"/>
    <w:rsid w:val="001C5DDF"/>
    <w:rsid w:val="001C5E0F"/>
    <w:rsid w:val="001C6AAC"/>
    <w:rsid w:val="001C73A4"/>
    <w:rsid w:val="001C777C"/>
    <w:rsid w:val="001D020B"/>
    <w:rsid w:val="001D422A"/>
    <w:rsid w:val="001D4B92"/>
    <w:rsid w:val="001D5613"/>
    <w:rsid w:val="001D7442"/>
    <w:rsid w:val="001E03CC"/>
    <w:rsid w:val="001E1860"/>
    <w:rsid w:val="001E1B64"/>
    <w:rsid w:val="001E1F36"/>
    <w:rsid w:val="001E274F"/>
    <w:rsid w:val="001E42E5"/>
    <w:rsid w:val="001E47AA"/>
    <w:rsid w:val="001E5605"/>
    <w:rsid w:val="001E6996"/>
    <w:rsid w:val="001E6D41"/>
    <w:rsid w:val="001E7417"/>
    <w:rsid w:val="001F485B"/>
    <w:rsid w:val="001F4A4E"/>
    <w:rsid w:val="001F5B6B"/>
    <w:rsid w:val="001F7412"/>
    <w:rsid w:val="0020285E"/>
    <w:rsid w:val="00203DC2"/>
    <w:rsid w:val="002067E7"/>
    <w:rsid w:val="002071E3"/>
    <w:rsid w:val="00207524"/>
    <w:rsid w:val="002079EB"/>
    <w:rsid w:val="0021088C"/>
    <w:rsid w:val="00210EA9"/>
    <w:rsid w:val="0021332D"/>
    <w:rsid w:val="00214052"/>
    <w:rsid w:val="002154BB"/>
    <w:rsid w:val="00216325"/>
    <w:rsid w:val="002165A5"/>
    <w:rsid w:val="00216863"/>
    <w:rsid w:val="00220E65"/>
    <w:rsid w:val="00222EFA"/>
    <w:rsid w:val="00223423"/>
    <w:rsid w:val="002235E0"/>
    <w:rsid w:val="002248AC"/>
    <w:rsid w:val="00224F65"/>
    <w:rsid w:val="00225DBC"/>
    <w:rsid w:val="002279B5"/>
    <w:rsid w:val="00230702"/>
    <w:rsid w:val="00230AA4"/>
    <w:rsid w:val="002346E7"/>
    <w:rsid w:val="002367ED"/>
    <w:rsid w:val="00240E92"/>
    <w:rsid w:val="00241E37"/>
    <w:rsid w:val="00243BF8"/>
    <w:rsid w:val="00243FC9"/>
    <w:rsid w:val="00244DA2"/>
    <w:rsid w:val="00251CA3"/>
    <w:rsid w:val="00251E89"/>
    <w:rsid w:val="00252806"/>
    <w:rsid w:val="00257564"/>
    <w:rsid w:val="00257572"/>
    <w:rsid w:val="00262DF1"/>
    <w:rsid w:val="00263174"/>
    <w:rsid w:val="002640FD"/>
    <w:rsid w:val="00264763"/>
    <w:rsid w:val="00265092"/>
    <w:rsid w:val="00265CAF"/>
    <w:rsid w:val="00265DAE"/>
    <w:rsid w:val="00270043"/>
    <w:rsid w:val="002701F8"/>
    <w:rsid w:val="00271FFE"/>
    <w:rsid w:val="00274139"/>
    <w:rsid w:val="0027473F"/>
    <w:rsid w:val="00277660"/>
    <w:rsid w:val="00280B94"/>
    <w:rsid w:val="00281A27"/>
    <w:rsid w:val="00282F64"/>
    <w:rsid w:val="00284CD3"/>
    <w:rsid w:val="0028500E"/>
    <w:rsid w:val="00293AE1"/>
    <w:rsid w:val="00294F47"/>
    <w:rsid w:val="00296B6B"/>
    <w:rsid w:val="002A0EF2"/>
    <w:rsid w:val="002A1CC1"/>
    <w:rsid w:val="002A40D1"/>
    <w:rsid w:val="002A455E"/>
    <w:rsid w:val="002A65EA"/>
    <w:rsid w:val="002A67C5"/>
    <w:rsid w:val="002A6940"/>
    <w:rsid w:val="002B1247"/>
    <w:rsid w:val="002B2C23"/>
    <w:rsid w:val="002B3C89"/>
    <w:rsid w:val="002B4EB4"/>
    <w:rsid w:val="002B5171"/>
    <w:rsid w:val="002B7887"/>
    <w:rsid w:val="002C2983"/>
    <w:rsid w:val="002C32BD"/>
    <w:rsid w:val="002C5AA5"/>
    <w:rsid w:val="002C63AF"/>
    <w:rsid w:val="002D4333"/>
    <w:rsid w:val="002E09E5"/>
    <w:rsid w:val="002E0C7E"/>
    <w:rsid w:val="002E13BC"/>
    <w:rsid w:val="002E2F14"/>
    <w:rsid w:val="002E4292"/>
    <w:rsid w:val="002E701E"/>
    <w:rsid w:val="002F0526"/>
    <w:rsid w:val="002F1BF3"/>
    <w:rsid w:val="002F4BD6"/>
    <w:rsid w:val="002F5E9C"/>
    <w:rsid w:val="002F6466"/>
    <w:rsid w:val="002F7267"/>
    <w:rsid w:val="002F76A8"/>
    <w:rsid w:val="003009F8"/>
    <w:rsid w:val="00300A89"/>
    <w:rsid w:val="0031177D"/>
    <w:rsid w:val="0031205A"/>
    <w:rsid w:val="00315388"/>
    <w:rsid w:val="00316870"/>
    <w:rsid w:val="003176A6"/>
    <w:rsid w:val="003178AC"/>
    <w:rsid w:val="00320457"/>
    <w:rsid w:val="0032065F"/>
    <w:rsid w:val="00321164"/>
    <w:rsid w:val="00321188"/>
    <w:rsid w:val="00321FDB"/>
    <w:rsid w:val="0032216B"/>
    <w:rsid w:val="00322A3E"/>
    <w:rsid w:val="003234BD"/>
    <w:rsid w:val="0032465C"/>
    <w:rsid w:val="00324F0A"/>
    <w:rsid w:val="00327FDE"/>
    <w:rsid w:val="00330249"/>
    <w:rsid w:val="00331441"/>
    <w:rsid w:val="00331E66"/>
    <w:rsid w:val="00333F8C"/>
    <w:rsid w:val="0033617B"/>
    <w:rsid w:val="00336A11"/>
    <w:rsid w:val="003377E2"/>
    <w:rsid w:val="00340AF1"/>
    <w:rsid w:val="00342ACD"/>
    <w:rsid w:val="00342D6D"/>
    <w:rsid w:val="0034351E"/>
    <w:rsid w:val="003442EC"/>
    <w:rsid w:val="00344E47"/>
    <w:rsid w:val="00347BE4"/>
    <w:rsid w:val="00352E61"/>
    <w:rsid w:val="00353DB4"/>
    <w:rsid w:val="003541A1"/>
    <w:rsid w:val="003554DB"/>
    <w:rsid w:val="0036142B"/>
    <w:rsid w:val="00362871"/>
    <w:rsid w:val="003628A6"/>
    <w:rsid w:val="0037092E"/>
    <w:rsid w:val="0037158E"/>
    <w:rsid w:val="0037163A"/>
    <w:rsid w:val="003716D7"/>
    <w:rsid w:val="003719C2"/>
    <w:rsid w:val="0037207C"/>
    <w:rsid w:val="00372407"/>
    <w:rsid w:val="003728BF"/>
    <w:rsid w:val="0037692D"/>
    <w:rsid w:val="00376B3D"/>
    <w:rsid w:val="00376D14"/>
    <w:rsid w:val="0038089C"/>
    <w:rsid w:val="00380974"/>
    <w:rsid w:val="00380FA3"/>
    <w:rsid w:val="00380FA7"/>
    <w:rsid w:val="0038140E"/>
    <w:rsid w:val="003817E4"/>
    <w:rsid w:val="00385229"/>
    <w:rsid w:val="0038733B"/>
    <w:rsid w:val="00392A6F"/>
    <w:rsid w:val="00394A52"/>
    <w:rsid w:val="0039531F"/>
    <w:rsid w:val="00395C65"/>
    <w:rsid w:val="00395CC3"/>
    <w:rsid w:val="003A1591"/>
    <w:rsid w:val="003A30E3"/>
    <w:rsid w:val="003A3752"/>
    <w:rsid w:val="003A54A6"/>
    <w:rsid w:val="003A6726"/>
    <w:rsid w:val="003A68C9"/>
    <w:rsid w:val="003A7CF8"/>
    <w:rsid w:val="003B00A4"/>
    <w:rsid w:val="003B01A7"/>
    <w:rsid w:val="003B0FB9"/>
    <w:rsid w:val="003B1C43"/>
    <w:rsid w:val="003B3692"/>
    <w:rsid w:val="003B3DC2"/>
    <w:rsid w:val="003B41A9"/>
    <w:rsid w:val="003B71BC"/>
    <w:rsid w:val="003C05E3"/>
    <w:rsid w:val="003C53FB"/>
    <w:rsid w:val="003C5A6C"/>
    <w:rsid w:val="003C7FB8"/>
    <w:rsid w:val="003D0C28"/>
    <w:rsid w:val="003D227C"/>
    <w:rsid w:val="003D2333"/>
    <w:rsid w:val="003D2401"/>
    <w:rsid w:val="003D3930"/>
    <w:rsid w:val="003D5ED5"/>
    <w:rsid w:val="003D7200"/>
    <w:rsid w:val="003E2B0F"/>
    <w:rsid w:val="003E3A24"/>
    <w:rsid w:val="003E47E3"/>
    <w:rsid w:val="003E4844"/>
    <w:rsid w:val="003E4C81"/>
    <w:rsid w:val="003E57EA"/>
    <w:rsid w:val="003E6E74"/>
    <w:rsid w:val="003E7115"/>
    <w:rsid w:val="003F2164"/>
    <w:rsid w:val="003F38DA"/>
    <w:rsid w:val="003F5BB0"/>
    <w:rsid w:val="003F6B1A"/>
    <w:rsid w:val="00401B9D"/>
    <w:rsid w:val="00401CE5"/>
    <w:rsid w:val="00402562"/>
    <w:rsid w:val="00404C63"/>
    <w:rsid w:val="0040796D"/>
    <w:rsid w:val="00407979"/>
    <w:rsid w:val="00407A9C"/>
    <w:rsid w:val="0041432A"/>
    <w:rsid w:val="0041587D"/>
    <w:rsid w:val="00417039"/>
    <w:rsid w:val="00423970"/>
    <w:rsid w:val="00424CDF"/>
    <w:rsid w:val="00427967"/>
    <w:rsid w:val="00430ACC"/>
    <w:rsid w:val="0043140B"/>
    <w:rsid w:val="004341D0"/>
    <w:rsid w:val="00435C29"/>
    <w:rsid w:val="00435E44"/>
    <w:rsid w:val="004375F6"/>
    <w:rsid w:val="00440201"/>
    <w:rsid w:val="00442719"/>
    <w:rsid w:val="00442B04"/>
    <w:rsid w:val="00443440"/>
    <w:rsid w:val="0044419D"/>
    <w:rsid w:val="00444319"/>
    <w:rsid w:val="00444A70"/>
    <w:rsid w:val="0044507E"/>
    <w:rsid w:val="00446048"/>
    <w:rsid w:val="00451F3C"/>
    <w:rsid w:val="00452369"/>
    <w:rsid w:val="00452751"/>
    <w:rsid w:val="00455561"/>
    <w:rsid w:val="00455E78"/>
    <w:rsid w:val="00456CEB"/>
    <w:rsid w:val="00456D79"/>
    <w:rsid w:val="004656DF"/>
    <w:rsid w:val="00466724"/>
    <w:rsid w:val="00471F4F"/>
    <w:rsid w:val="004755BD"/>
    <w:rsid w:val="00476AD6"/>
    <w:rsid w:val="00477F80"/>
    <w:rsid w:val="00480B12"/>
    <w:rsid w:val="0048269D"/>
    <w:rsid w:val="004827DA"/>
    <w:rsid w:val="00482CC6"/>
    <w:rsid w:val="00482F12"/>
    <w:rsid w:val="00483E9C"/>
    <w:rsid w:val="00483F19"/>
    <w:rsid w:val="00487580"/>
    <w:rsid w:val="00490ACC"/>
    <w:rsid w:val="00491E30"/>
    <w:rsid w:val="0049483D"/>
    <w:rsid w:val="004A1532"/>
    <w:rsid w:val="004A2357"/>
    <w:rsid w:val="004A43F2"/>
    <w:rsid w:val="004A5480"/>
    <w:rsid w:val="004A6EA6"/>
    <w:rsid w:val="004B2782"/>
    <w:rsid w:val="004B32E1"/>
    <w:rsid w:val="004B354F"/>
    <w:rsid w:val="004B56FF"/>
    <w:rsid w:val="004B5B8E"/>
    <w:rsid w:val="004B5D1D"/>
    <w:rsid w:val="004B6503"/>
    <w:rsid w:val="004C1615"/>
    <w:rsid w:val="004C1E5A"/>
    <w:rsid w:val="004C328A"/>
    <w:rsid w:val="004C35E8"/>
    <w:rsid w:val="004C35FD"/>
    <w:rsid w:val="004C672A"/>
    <w:rsid w:val="004C7B4A"/>
    <w:rsid w:val="004C7CE4"/>
    <w:rsid w:val="004D10EC"/>
    <w:rsid w:val="004D16EC"/>
    <w:rsid w:val="004D550F"/>
    <w:rsid w:val="004D5CB1"/>
    <w:rsid w:val="004D6E28"/>
    <w:rsid w:val="004D712D"/>
    <w:rsid w:val="004D7208"/>
    <w:rsid w:val="004E348C"/>
    <w:rsid w:val="004E38B1"/>
    <w:rsid w:val="004E4F8E"/>
    <w:rsid w:val="004E7ADB"/>
    <w:rsid w:val="004F062D"/>
    <w:rsid w:val="004F6BE7"/>
    <w:rsid w:val="004F701F"/>
    <w:rsid w:val="005000C1"/>
    <w:rsid w:val="00500BB8"/>
    <w:rsid w:val="00502DB8"/>
    <w:rsid w:val="00504ABA"/>
    <w:rsid w:val="00504B7A"/>
    <w:rsid w:val="00505327"/>
    <w:rsid w:val="00507963"/>
    <w:rsid w:val="00507EE6"/>
    <w:rsid w:val="005103C5"/>
    <w:rsid w:val="00510708"/>
    <w:rsid w:val="0051071C"/>
    <w:rsid w:val="0051287F"/>
    <w:rsid w:val="005152B2"/>
    <w:rsid w:val="00516E0B"/>
    <w:rsid w:val="00517046"/>
    <w:rsid w:val="005177D8"/>
    <w:rsid w:val="005236FC"/>
    <w:rsid w:val="005269F3"/>
    <w:rsid w:val="00526DEF"/>
    <w:rsid w:val="00526E73"/>
    <w:rsid w:val="005306CF"/>
    <w:rsid w:val="005325F9"/>
    <w:rsid w:val="00532683"/>
    <w:rsid w:val="00532E2C"/>
    <w:rsid w:val="005342B6"/>
    <w:rsid w:val="005351AE"/>
    <w:rsid w:val="00536919"/>
    <w:rsid w:val="00540178"/>
    <w:rsid w:val="00544391"/>
    <w:rsid w:val="005443BE"/>
    <w:rsid w:val="005445CE"/>
    <w:rsid w:val="00544830"/>
    <w:rsid w:val="00547B20"/>
    <w:rsid w:val="005516B1"/>
    <w:rsid w:val="005537F4"/>
    <w:rsid w:val="005572C6"/>
    <w:rsid w:val="0055797F"/>
    <w:rsid w:val="005630E1"/>
    <w:rsid w:val="00567759"/>
    <w:rsid w:val="005677D8"/>
    <w:rsid w:val="00567C68"/>
    <w:rsid w:val="00570703"/>
    <w:rsid w:val="00571734"/>
    <w:rsid w:val="00573587"/>
    <w:rsid w:val="00574D1C"/>
    <w:rsid w:val="00576BE6"/>
    <w:rsid w:val="00581CB2"/>
    <w:rsid w:val="005821F5"/>
    <w:rsid w:val="0058307F"/>
    <w:rsid w:val="005830B2"/>
    <w:rsid w:val="00583C67"/>
    <w:rsid w:val="00584349"/>
    <w:rsid w:val="00584FA2"/>
    <w:rsid w:val="005861CD"/>
    <w:rsid w:val="00590BBB"/>
    <w:rsid w:val="00591893"/>
    <w:rsid w:val="0059745C"/>
    <w:rsid w:val="005A044D"/>
    <w:rsid w:val="005A0A68"/>
    <w:rsid w:val="005A1195"/>
    <w:rsid w:val="005A7ADA"/>
    <w:rsid w:val="005A7CBE"/>
    <w:rsid w:val="005B01D6"/>
    <w:rsid w:val="005B0CF4"/>
    <w:rsid w:val="005B0F4D"/>
    <w:rsid w:val="005B1ACF"/>
    <w:rsid w:val="005B2B26"/>
    <w:rsid w:val="005B3179"/>
    <w:rsid w:val="005B5022"/>
    <w:rsid w:val="005B531B"/>
    <w:rsid w:val="005B533C"/>
    <w:rsid w:val="005B6954"/>
    <w:rsid w:val="005B7806"/>
    <w:rsid w:val="005C26E5"/>
    <w:rsid w:val="005C3A9D"/>
    <w:rsid w:val="005C4137"/>
    <w:rsid w:val="005C4F47"/>
    <w:rsid w:val="005C56E1"/>
    <w:rsid w:val="005D03AA"/>
    <w:rsid w:val="005D07EC"/>
    <w:rsid w:val="005D1E2D"/>
    <w:rsid w:val="005D380B"/>
    <w:rsid w:val="005D5E13"/>
    <w:rsid w:val="005E0122"/>
    <w:rsid w:val="005E0838"/>
    <w:rsid w:val="005E349F"/>
    <w:rsid w:val="005E4283"/>
    <w:rsid w:val="005E45D1"/>
    <w:rsid w:val="005E55CE"/>
    <w:rsid w:val="005E7EA2"/>
    <w:rsid w:val="005E7F7B"/>
    <w:rsid w:val="005F0598"/>
    <w:rsid w:val="005F0E4E"/>
    <w:rsid w:val="005F111D"/>
    <w:rsid w:val="005F1719"/>
    <w:rsid w:val="005F4342"/>
    <w:rsid w:val="005F4ACA"/>
    <w:rsid w:val="005F60E6"/>
    <w:rsid w:val="00601FC0"/>
    <w:rsid w:val="006025DE"/>
    <w:rsid w:val="006034D5"/>
    <w:rsid w:val="00603786"/>
    <w:rsid w:val="00603F14"/>
    <w:rsid w:val="006055D7"/>
    <w:rsid w:val="00606242"/>
    <w:rsid w:val="00606AB8"/>
    <w:rsid w:val="00610345"/>
    <w:rsid w:val="00611403"/>
    <w:rsid w:val="00612A6A"/>
    <w:rsid w:val="00612C26"/>
    <w:rsid w:val="00612DC6"/>
    <w:rsid w:val="006147F6"/>
    <w:rsid w:val="006176FA"/>
    <w:rsid w:val="00617A2F"/>
    <w:rsid w:val="0062275C"/>
    <w:rsid w:val="006278F3"/>
    <w:rsid w:val="00627EC3"/>
    <w:rsid w:val="0063018A"/>
    <w:rsid w:val="006301C7"/>
    <w:rsid w:val="006327EB"/>
    <w:rsid w:val="00634417"/>
    <w:rsid w:val="0063603F"/>
    <w:rsid w:val="00636DE0"/>
    <w:rsid w:val="0064002E"/>
    <w:rsid w:val="00640AAD"/>
    <w:rsid w:val="006413A8"/>
    <w:rsid w:val="00642E7C"/>
    <w:rsid w:val="006438E5"/>
    <w:rsid w:val="00644EDA"/>
    <w:rsid w:val="00644F9A"/>
    <w:rsid w:val="00650D13"/>
    <w:rsid w:val="006549EF"/>
    <w:rsid w:val="00654AF2"/>
    <w:rsid w:val="006610B6"/>
    <w:rsid w:val="006610D7"/>
    <w:rsid w:val="0066183C"/>
    <w:rsid w:val="00663218"/>
    <w:rsid w:val="00663CEC"/>
    <w:rsid w:val="006704E7"/>
    <w:rsid w:val="00670882"/>
    <w:rsid w:val="0067175B"/>
    <w:rsid w:val="00674E91"/>
    <w:rsid w:val="006752DD"/>
    <w:rsid w:val="00675832"/>
    <w:rsid w:val="006759FA"/>
    <w:rsid w:val="00677927"/>
    <w:rsid w:val="00680FDB"/>
    <w:rsid w:val="006851E6"/>
    <w:rsid w:val="00685E8B"/>
    <w:rsid w:val="00685F77"/>
    <w:rsid w:val="00687D3A"/>
    <w:rsid w:val="00687F80"/>
    <w:rsid w:val="00690862"/>
    <w:rsid w:val="00691CBC"/>
    <w:rsid w:val="006923EB"/>
    <w:rsid w:val="0069347B"/>
    <w:rsid w:val="00694420"/>
    <w:rsid w:val="00696F74"/>
    <w:rsid w:val="00697135"/>
    <w:rsid w:val="006A0190"/>
    <w:rsid w:val="006A30E6"/>
    <w:rsid w:val="006A49F9"/>
    <w:rsid w:val="006A7552"/>
    <w:rsid w:val="006B0CDE"/>
    <w:rsid w:val="006B14D9"/>
    <w:rsid w:val="006B18A7"/>
    <w:rsid w:val="006B23D0"/>
    <w:rsid w:val="006B490A"/>
    <w:rsid w:val="006B494B"/>
    <w:rsid w:val="006B69E5"/>
    <w:rsid w:val="006B6A86"/>
    <w:rsid w:val="006C10A4"/>
    <w:rsid w:val="006C1F4F"/>
    <w:rsid w:val="006C2AB7"/>
    <w:rsid w:val="006C3B04"/>
    <w:rsid w:val="006D16BD"/>
    <w:rsid w:val="006D21D1"/>
    <w:rsid w:val="006D2876"/>
    <w:rsid w:val="006D4ACF"/>
    <w:rsid w:val="006D57BC"/>
    <w:rsid w:val="006D5CDA"/>
    <w:rsid w:val="006E0ED9"/>
    <w:rsid w:val="006E108B"/>
    <w:rsid w:val="006E1D60"/>
    <w:rsid w:val="006E223D"/>
    <w:rsid w:val="006E3D4F"/>
    <w:rsid w:val="006E441B"/>
    <w:rsid w:val="006F01FE"/>
    <w:rsid w:val="006F2B81"/>
    <w:rsid w:val="006F46AF"/>
    <w:rsid w:val="006F62F6"/>
    <w:rsid w:val="006F700C"/>
    <w:rsid w:val="00700059"/>
    <w:rsid w:val="00700966"/>
    <w:rsid w:val="00700B62"/>
    <w:rsid w:val="00700BDA"/>
    <w:rsid w:val="00703E51"/>
    <w:rsid w:val="00704021"/>
    <w:rsid w:val="00704285"/>
    <w:rsid w:val="00704416"/>
    <w:rsid w:val="007047D0"/>
    <w:rsid w:val="0070494D"/>
    <w:rsid w:val="00704C6E"/>
    <w:rsid w:val="007052C9"/>
    <w:rsid w:val="007068EA"/>
    <w:rsid w:val="0071049C"/>
    <w:rsid w:val="007105AD"/>
    <w:rsid w:val="00710D4A"/>
    <w:rsid w:val="00712C22"/>
    <w:rsid w:val="00715A1F"/>
    <w:rsid w:val="00715E66"/>
    <w:rsid w:val="00716D14"/>
    <w:rsid w:val="00720A1B"/>
    <w:rsid w:val="00721F91"/>
    <w:rsid w:val="00722340"/>
    <w:rsid w:val="00724BBA"/>
    <w:rsid w:val="00725BB1"/>
    <w:rsid w:val="007306C9"/>
    <w:rsid w:val="00730E80"/>
    <w:rsid w:val="00731281"/>
    <w:rsid w:val="007317B7"/>
    <w:rsid w:val="007353A3"/>
    <w:rsid w:val="00736A52"/>
    <w:rsid w:val="007375DB"/>
    <w:rsid w:val="00741CF4"/>
    <w:rsid w:val="007424E0"/>
    <w:rsid w:val="0074403D"/>
    <w:rsid w:val="007457AD"/>
    <w:rsid w:val="00745C9C"/>
    <w:rsid w:val="00753F4E"/>
    <w:rsid w:val="00754711"/>
    <w:rsid w:val="007557C5"/>
    <w:rsid w:val="007562D6"/>
    <w:rsid w:val="007569B6"/>
    <w:rsid w:val="00757323"/>
    <w:rsid w:val="00760FEE"/>
    <w:rsid w:val="007624CF"/>
    <w:rsid w:val="00762FBC"/>
    <w:rsid w:val="00766756"/>
    <w:rsid w:val="007832A9"/>
    <w:rsid w:val="0078425C"/>
    <w:rsid w:val="00784AE8"/>
    <w:rsid w:val="00785123"/>
    <w:rsid w:val="00787385"/>
    <w:rsid w:val="007902CB"/>
    <w:rsid w:val="00793B1F"/>
    <w:rsid w:val="00794A91"/>
    <w:rsid w:val="007A089C"/>
    <w:rsid w:val="007A25BF"/>
    <w:rsid w:val="007A2F50"/>
    <w:rsid w:val="007A7FA3"/>
    <w:rsid w:val="007B0B88"/>
    <w:rsid w:val="007B395B"/>
    <w:rsid w:val="007B506A"/>
    <w:rsid w:val="007B50D3"/>
    <w:rsid w:val="007B6914"/>
    <w:rsid w:val="007B6A52"/>
    <w:rsid w:val="007B71B5"/>
    <w:rsid w:val="007B7EE9"/>
    <w:rsid w:val="007C0A47"/>
    <w:rsid w:val="007C0CC1"/>
    <w:rsid w:val="007C1754"/>
    <w:rsid w:val="007D0614"/>
    <w:rsid w:val="007D2A04"/>
    <w:rsid w:val="007D4650"/>
    <w:rsid w:val="007E1563"/>
    <w:rsid w:val="007E2331"/>
    <w:rsid w:val="007E2FCA"/>
    <w:rsid w:val="007E41B6"/>
    <w:rsid w:val="007E4AA4"/>
    <w:rsid w:val="007E4F7B"/>
    <w:rsid w:val="007E52CE"/>
    <w:rsid w:val="007E5DD7"/>
    <w:rsid w:val="007E63EF"/>
    <w:rsid w:val="007E6BC8"/>
    <w:rsid w:val="007F112F"/>
    <w:rsid w:val="007F3DD2"/>
    <w:rsid w:val="007F5551"/>
    <w:rsid w:val="0080150B"/>
    <w:rsid w:val="00802C2A"/>
    <w:rsid w:val="00803A33"/>
    <w:rsid w:val="008063FB"/>
    <w:rsid w:val="00810373"/>
    <w:rsid w:val="0081066F"/>
    <w:rsid w:val="00810C7E"/>
    <w:rsid w:val="00810CEB"/>
    <w:rsid w:val="0081202C"/>
    <w:rsid w:val="0081424C"/>
    <w:rsid w:val="00815249"/>
    <w:rsid w:val="008152D0"/>
    <w:rsid w:val="008154B5"/>
    <w:rsid w:val="008154CC"/>
    <w:rsid w:val="008159AD"/>
    <w:rsid w:val="008159DB"/>
    <w:rsid w:val="00823537"/>
    <w:rsid w:val="00823703"/>
    <w:rsid w:val="00824746"/>
    <w:rsid w:val="0082788A"/>
    <w:rsid w:val="00827B1C"/>
    <w:rsid w:val="00827C5D"/>
    <w:rsid w:val="00827DB7"/>
    <w:rsid w:val="00831160"/>
    <w:rsid w:val="008321D2"/>
    <w:rsid w:val="00835596"/>
    <w:rsid w:val="008379FC"/>
    <w:rsid w:val="00837C26"/>
    <w:rsid w:val="00840897"/>
    <w:rsid w:val="00840D61"/>
    <w:rsid w:val="00841805"/>
    <w:rsid w:val="008421E9"/>
    <w:rsid w:val="008452BA"/>
    <w:rsid w:val="00847B6A"/>
    <w:rsid w:val="00852679"/>
    <w:rsid w:val="0085638A"/>
    <w:rsid w:val="008575E1"/>
    <w:rsid w:val="00857B40"/>
    <w:rsid w:val="00860B96"/>
    <w:rsid w:val="00861008"/>
    <w:rsid w:val="00862082"/>
    <w:rsid w:val="0086632C"/>
    <w:rsid w:val="00870576"/>
    <w:rsid w:val="008712E6"/>
    <w:rsid w:val="008744CE"/>
    <w:rsid w:val="0088027A"/>
    <w:rsid w:val="00880D58"/>
    <w:rsid w:val="00881593"/>
    <w:rsid w:val="008818B9"/>
    <w:rsid w:val="00882BC0"/>
    <w:rsid w:val="00884689"/>
    <w:rsid w:val="00884FE0"/>
    <w:rsid w:val="00887B92"/>
    <w:rsid w:val="0089145A"/>
    <w:rsid w:val="008915C0"/>
    <w:rsid w:val="00892FD1"/>
    <w:rsid w:val="008937A9"/>
    <w:rsid w:val="00895416"/>
    <w:rsid w:val="00896573"/>
    <w:rsid w:val="008970A7"/>
    <w:rsid w:val="008974A9"/>
    <w:rsid w:val="0089774B"/>
    <w:rsid w:val="008A2DC4"/>
    <w:rsid w:val="008A4A39"/>
    <w:rsid w:val="008A4C6D"/>
    <w:rsid w:val="008A7BBA"/>
    <w:rsid w:val="008B2358"/>
    <w:rsid w:val="008B58F4"/>
    <w:rsid w:val="008B5A99"/>
    <w:rsid w:val="008B5E16"/>
    <w:rsid w:val="008B6A90"/>
    <w:rsid w:val="008B792F"/>
    <w:rsid w:val="008C0AAD"/>
    <w:rsid w:val="008C11CB"/>
    <w:rsid w:val="008C1BAF"/>
    <w:rsid w:val="008C2214"/>
    <w:rsid w:val="008C2893"/>
    <w:rsid w:val="008C2DC7"/>
    <w:rsid w:val="008C521D"/>
    <w:rsid w:val="008C614F"/>
    <w:rsid w:val="008C6B29"/>
    <w:rsid w:val="008C6C50"/>
    <w:rsid w:val="008C6C6C"/>
    <w:rsid w:val="008C6E08"/>
    <w:rsid w:val="008D0347"/>
    <w:rsid w:val="008D1703"/>
    <w:rsid w:val="008D18D2"/>
    <w:rsid w:val="008D2319"/>
    <w:rsid w:val="008D47A7"/>
    <w:rsid w:val="008D4FDB"/>
    <w:rsid w:val="008D603E"/>
    <w:rsid w:val="008E0CC3"/>
    <w:rsid w:val="008E0CE3"/>
    <w:rsid w:val="008E1605"/>
    <w:rsid w:val="008E2271"/>
    <w:rsid w:val="008E2C8A"/>
    <w:rsid w:val="008E38CA"/>
    <w:rsid w:val="008F0986"/>
    <w:rsid w:val="008F16A1"/>
    <w:rsid w:val="008F3B55"/>
    <w:rsid w:val="008F4A94"/>
    <w:rsid w:val="008F57F6"/>
    <w:rsid w:val="008F5A63"/>
    <w:rsid w:val="008F5BAA"/>
    <w:rsid w:val="008F6DEF"/>
    <w:rsid w:val="008F6E41"/>
    <w:rsid w:val="008F797E"/>
    <w:rsid w:val="009007C6"/>
    <w:rsid w:val="00900A21"/>
    <w:rsid w:val="0090275B"/>
    <w:rsid w:val="009029F3"/>
    <w:rsid w:val="009046AE"/>
    <w:rsid w:val="00904EFE"/>
    <w:rsid w:val="00905773"/>
    <w:rsid w:val="00906022"/>
    <w:rsid w:val="00906348"/>
    <w:rsid w:val="0090701C"/>
    <w:rsid w:val="009127F5"/>
    <w:rsid w:val="0091337C"/>
    <w:rsid w:val="009144D3"/>
    <w:rsid w:val="00915912"/>
    <w:rsid w:val="00920DD8"/>
    <w:rsid w:val="009234BD"/>
    <w:rsid w:val="009249E1"/>
    <w:rsid w:val="00926067"/>
    <w:rsid w:val="009266C5"/>
    <w:rsid w:val="009278BF"/>
    <w:rsid w:val="00930F93"/>
    <w:rsid w:val="00931346"/>
    <w:rsid w:val="00931AC1"/>
    <w:rsid w:val="0093206D"/>
    <w:rsid w:val="00932E60"/>
    <w:rsid w:val="0093536C"/>
    <w:rsid w:val="00935448"/>
    <w:rsid w:val="009371B2"/>
    <w:rsid w:val="00940C6B"/>
    <w:rsid w:val="00942B49"/>
    <w:rsid w:val="0094709E"/>
    <w:rsid w:val="0095061E"/>
    <w:rsid w:val="00951261"/>
    <w:rsid w:val="009515F0"/>
    <w:rsid w:val="00951A26"/>
    <w:rsid w:val="00951FFB"/>
    <w:rsid w:val="00962BBD"/>
    <w:rsid w:val="0096337B"/>
    <w:rsid w:val="009670C4"/>
    <w:rsid w:val="00970960"/>
    <w:rsid w:val="009709AD"/>
    <w:rsid w:val="00974A4D"/>
    <w:rsid w:val="00975F37"/>
    <w:rsid w:val="009762CF"/>
    <w:rsid w:val="009807E5"/>
    <w:rsid w:val="009811EC"/>
    <w:rsid w:val="009837B7"/>
    <w:rsid w:val="00985169"/>
    <w:rsid w:val="009923DA"/>
    <w:rsid w:val="00993789"/>
    <w:rsid w:val="0099464C"/>
    <w:rsid w:val="00994B56"/>
    <w:rsid w:val="0099543C"/>
    <w:rsid w:val="009A1210"/>
    <w:rsid w:val="009A2278"/>
    <w:rsid w:val="009A241B"/>
    <w:rsid w:val="009A5372"/>
    <w:rsid w:val="009B064C"/>
    <w:rsid w:val="009B1FB8"/>
    <w:rsid w:val="009B27E3"/>
    <w:rsid w:val="009B2EB8"/>
    <w:rsid w:val="009B3170"/>
    <w:rsid w:val="009B3DC0"/>
    <w:rsid w:val="009B46A7"/>
    <w:rsid w:val="009B490C"/>
    <w:rsid w:val="009B5342"/>
    <w:rsid w:val="009C0341"/>
    <w:rsid w:val="009C1439"/>
    <w:rsid w:val="009C24DC"/>
    <w:rsid w:val="009C30B2"/>
    <w:rsid w:val="009C4EC8"/>
    <w:rsid w:val="009D0668"/>
    <w:rsid w:val="009D0F5B"/>
    <w:rsid w:val="009D1AA5"/>
    <w:rsid w:val="009D3897"/>
    <w:rsid w:val="009D5A09"/>
    <w:rsid w:val="009E2187"/>
    <w:rsid w:val="009E26CA"/>
    <w:rsid w:val="009E4276"/>
    <w:rsid w:val="009E4860"/>
    <w:rsid w:val="009E5F69"/>
    <w:rsid w:val="009E685B"/>
    <w:rsid w:val="009E6C2C"/>
    <w:rsid w:val="009E76D9"/>
    <w:rsid w:val="009F1AF0"/>
    <w:rsid w:val="009F6A21"/>
    <w:rsid w:val="00A00667"/>
    <w:rsid w:val="00A10572"/>
    <w:rsid w:val="00A10B38"/>
    <w:rsid w:val="00A138F7"/>
    <w:rsid w:val="00A168AF"/>
    <w:rsid w:val="00A17541"/>
    <w:rsid w:val="00A210B8"/>
    <w:rsid w:val="00A21E37"/>
    <w:rsid w:val="00A23CBE"/>
    <w:rsid w:val="00A254E3"/>
    <w:rsid w:val="00A26873"/>
    <w:rsid w:val="00A36868"/>
    <w:rsid w:val="00A37CEA"/>
    <w:rsid w:val="00A405CD"/>
    <w:rsid w:val="00A40620"/>
    <w:rsid w:val="00A40C3C"/>
    <w:rsid w:val="00A44AA5"/>
    <w:rsid w:val="00A524EC"/>
    <w:rsid w:val="00A52CCB"/>
    <w:rsid w:val="00A55683"/>
    <w:rsid w:val="00A57E0D"/>
    <w:rsid w:val="00A60ADE"/>
    <w:rsid w:val="00A612E2"/>
    <w:rsid w:val="00A64142"/>
    <w:rsid w:val="00A64E9B"/>
    <w:rsid w:val="00A72141"/>
    <w:rsid w:val="00A72615"/>
    <w:rsid w:val="00A74B3C"/>
    <w:rsid w:val="00A77E63"/>
    <w:rsid w:val="00A80ABC"/>
    <w:rsid w:val="00A8154D"/>
    <w:rsid w:val="00A86425"/>
    <w:rsid w:val="00A86519"/>
    <w:rsid w:val="00A875D1"/>
    <w:rsid w:val="00A9004D"/>
    <w:rsid w:val="00A9160F"/>
    <w:rsid w:val="00A920EC"/>
    <w:rsid w:val="00A938B4"/>
    <w:rsid w:val="00A94E2A"/>
    <w:rsid w:val="00A96609"/>
    <w:rsid w:val="00A97A3E"/>
    <w:rsid w:val="00A97A5D"/>
    <w:rsid w:val="00AA1855"/>
    <w:rsid w:val="00AA2900"/>
    <w:rsid w:val="00AA30F5"/>
    <w:rsid w:val="00AA3F7F"/>
    <w:rsid w:val="00AA475E"/>
    <w:rsid w:val="00AA63B4"/>
    <w:rsid w:val="00AA6412"/>
    <w:rsid w:val="00AA7051"/>
    <w:rsid w:val="00AA7749"/>
    <w:rsid w:val="00AA7BAE"/>
    <w:rsid w:val="00AB0403"/>
    <w:rsid w:val="00AB1C86"/>
    <w:rsid w:val="00AC030A"/>
    <w:rsid w:val="00AC07E2"/>
    <w:rsid w:val="00AC180B"/>
    <w:rsid w:val="00AC2477"/>
    <w:rsid w:val="00AC276F"/>
    <w:rsid w:val="00AC394B"/>
    <w:rsid w:val="00AC4E19"/>
    <w:rsid w:val="00AC6A45"/>
    <w:rsid w:val="00AC6E9B"/>
    <w:rsid w:val="00AD37F5"/>
    <w:rsid w:val="00AD4259"/>
    <w:rsid w:val="00AD4E8F"/>
    <w:rsid w:val="00AD588D"/>
    <w:rsid w:val="00AD5B51"/>
    <w:rsid w:val="00AD5F83"/>
    <w:rsid w:val="00AD62A7"/>
    <w:rsid w:val="00AD6F29"/>
    <w:rsid w:val="00AD747F"/>
    <w:rsid w:val="00AD7B00"/>
    <w:rsid w:val="00AE0480"/>
    <w:rsid w:val="00AE2461"/>
    <w:rsid w:val="00AF1164"/>
    <w:rsid w:val="00AF1CE3"/>
    <w:rsid w:val="00AF1FAE"/>
    <w:rsid w:val="00AF3C65"/>
    <w:rsid w:val="00AF50C5"/>
    <w:rsid w:val="00AF5913"/>
    <w:rsid w:val="00AF670B"/>
    <w:rsid w:val="00AF6F71"/>
    <w:rsid w:val="00AF79FD"/>
    <w:rsid w:val="00B00702"/>
    <w:rsid w:val="00B01ED5"/>
    <w:rsid w:val="00B12D40"/>
    <w:rsid w:val="00B12F59"/>
    <w:rsid w:val="00B13306"/>
    <w:rsid w:val="00B13524"/>
    <w:rsid w:val="00B13D78"/>
    <w:rsid w:val="00B141C6"/>
    <w:rsid w:val="00B14CD2"/>
    <w:rsid w:val="00B169D5"/>
    <w:rsid w:val="00B20E46"/>
    <w:rsid w:val="00B215D0"/>
    <w:rsid w:val="00B219BA"/>
    <w:rsid w:val="00B219CD"/>
    <w:rsid w:val="00B22062"/>
    <w:rsid w:val="00B2250B"/>
    <w:rsid w:val="00B23757"/>
    <w:rsid w:val="00B2441E"/>
    <w:rsid w:val="00B25EE0"/>
    <w:rsid w:val="00B27234"/>
    <w:rsid w:val="00B3024D"/>
    <w:rsid w:val="00B3312B"/>
    <w:rsid w:val="00B337E4"/>
    <w:rsid w:val="00B33C6B"/>
    <w:rsid w:val="00B411C7"/>
    <w:rsid w:val="00B41338"/>
    <w:rsid w:val="00B4196F"/>
    <w:rsid w:val="00B432BE"/>
    <w:rsid w:val="00B445F4"/>
    <w:rsid w:val="00B4707D"/>
    <w:rsid w:val="00B47CD2"/>
    <w:rsid w:val="00B50ADD"/>
    <w:rsid w:val="00B51705"/>
    <w:rsid w:val="00B51FD0"/>
    <w:rsid w:val="00B521F2"/>
    <w:rsid w:val="00B52935"/>
    <w:rsid w:val="00B54D0E"/>
    <w:rsid w:val="00B54DC2"/>
    <w:rsid w:val="00B602A2"/>
    <w:rsid w:val="00B61DB2"/>
    <w:rsid w:val="00B6447B"/>
    <w:rsid w:val="00B64E2C"/>
    <w:rsid w:val="00B66484"/>
    <w:rsid w:val="00B675E6"/>
    <w:rsid w:val="00B711D4"/>
    <w:rsid w:val="00B812BA"/>
    <w:rsid w:val="00B82CE0"/>
    <w:rsid w:val="00B84214"/>
    <w:rsid w:val="00B846DB"/>
    <w:rsid w:val="00B84989"/>
    <w:rsid w:val="00B859C9"/>
    <w:rsid w:val="00B85AD3"/>
    <w:rsid w:val="00B86DEE"/>
    <w:rsid w:val="00B87627"/>
    <w:rsid w:val="00B90673"/>
    <w:rsid w:val="00B90C25"/>
    <w:rsid w:val="00B943D9"/>
    <w:rsid w:val="00B94B4D"/>
    <w:rsid w:val="00B94E8D"/>
    <w:rsid w:val="00B95377"/>
    <w:rsid w:val="00B96BF4"/>
    <w:rsid w:val="00B96C2B"/>
    <w:rsid w:val="00B96F0F"/>
    <w:rsid w:val="00BA01F8"/>
    <w:rsid w:val="00BA0378"/>
    <w:rsid w:val="00BA080E"/>
    <w:rsid w:val="00BA0BCA"/>
    <w:rsid w:val="00BA191B"/>
    <w:rsid w:val="00BA7E68"/>
    <w:rsid w:val="00BB0301"/>
    <w:rsid w:val="00BB03A9"/>
    <w:rsid w:val="00BB153B"/>
    <w:rsid w:val="00BB3C38"/>
    <w:rsid w:val="00BB3CE1"/>
    <w:rsid w:val="00BB4949"/>
    <w:rsid w:val="00BB49DB"/>
    <w:rsid w:val="00BB7C8F"/>
    <w:rsid w:val="00BC0044"/>
    <w:rsid w:val="00BC0C73"/>
    <w:rsid w:val="00BC0D1E"/>
    <w:rsid w:val="00BC5EA0"/>
    <w:rsid w:val="00BC6AD8"/>
    <w:rsid w:val="00BC7F6D"/>
    <w:rsid w:val="00BD3507"/>
    <w:rsid w:val="00BD4A2D"/>
    <w:rsid w:val="00BD588C"/>
    <w:rsid w:val="00BD5C54"/>
    <w:rsid w:val="00BD5CA7"/>
    <w:rsid w:val="00BD6B05"/>
    <w:rsid w:val="00BD6B97"/>
    <w:rsid w:val="00BE270A"/>
    <w:rsid w:val="00BE28DC"/>
    <w:rsid w:val="00BE3467"/>
    <w:rsid w:val="00BE4143"/>
    <w:rsid w:val="00BE4FBE"/>
    <w:rsid w:val="00BE5165"/>
    <w:rsid w:val="00BE584F"/>
    <w:rsid w:val="00BE7009"/>
    <w:rsid w:val="00BE72E8"/>
    <w:rsid w:val="00BF10E4"/>
    <w:rsid w:val="00BF33DD"/>
    <w:rsid w:val="00BF4849"/>
    <w:rsid w:val="00BF5551"/>
    <w:rsid w:val="00BF6FFC"/>
    <w:rsid w:val="00C02B34"/>
    <w:rsid w:val="00C02F47"/>
    <w:rsid w:val="00C04061"/>
    <w:rsid w:val="00C04D8A"/>
    <w:rsid w:val="00C06D49"/>
    <w:rsid w:val="00C10A65"/>
    <w:rsid w:val="00C10B24"/>
    <w:rsid w:val="00C11168"/>
    <w:rsid w:val="00C12D4F"/>
    <w:rsid w:val="00C132F5"/>
    <w:rsid w:val="00C15245"/>
    <w:rsid w:val="00C15C6A"/>
    <w:rsid w:val="00C17A67"/>
    <w:rsid w:val="00C20AA8"/>
    <w:rsid w:val="00C20E40"/>
    <w:rsid w:val="00C255A4"/>
    <w:rsid w:val="00C26FDA"/>
    <w:rsid w:val="00C30850"/>
    <w:rsid w:val="00C30859"/>
    <w:rsid w:val="00C37F37"/>
    <w:rsid w:val="00C40F89"/>
    <w:rsid w:val="00C44B94"/>
    <w:rsid w:val="00C44C36"/>
    <w:rsid w:val="00C45D24"/>
    <w:rsid w:val="00C45E32"/>
    <w:rsid w:val="00C46A24"/>
    <w:rsid w:val="00C475A1"/>
    <w:rsid w:val="00C50595"/>
    <w:rsid w:val="00C52F7C"/>
    <w:rsid w:val="00C541D6"/>
    <w:rsid w:val="00C554E7"/>
    <w:rsid w:val="00C5739C"/>
    <w:rsid w:val="00C615A3"/>
    <w:rsid w:val="00C62BB6"/>
    <w:rsid w:val="00C62DEF"/>
    <w:rsid w:val="00C66246"/>
    <w:rsid w:val="00C70390"/>
    <w:rsid w:val="00C7498A"/>
    <w:rsid w:val="00C773F8"/>
    <w:rsid w:val="00C83E06"/>
    <w:rsid w:val="00C85C88"/>
    <w:rsid w:val="00C86EE7"/>
    <w:rsid w:val="00C87034"/>
    <w:rsid w:val="00C87C3F"/>
    <w:rsid w:val="00C91AB1"/>
    <w:rsid w:val="00C9295B"/>
    <w:rsid w:val="00C95811"/>
    <w:rsid w:val="00C95F34"/>
    <w:rsid w:val="00C97B73"/>
    <w:rsid w:val="00C97BD1"/>
    <w:rsid w:val="00CA0F98"/>
    <w:rsid w:val="00CA1259"/>
    <w:rsid w:val="00CA2541"/>
    <w:rsid w:val="00CA27CD"/>
    <w:rsid w:val="00CA3972"/>
    <w:rsid w:val="00CA43CA"/>
    <w:rsid w:val="00CA5463"/>
    <w:rsid w:val="00CA5C1B"/>
    <w:rsid w:val="00CB14CD"/>
    <w:rsid w:val="00CB2F3A"/>
    <w:rsid w:val="00CB50B8"/>
    <w:rsid w:val="00CB56F5"/>
    <w:rsid w:val="00CC38F2"/>
    <w:rsid w:val="00CC6C69"/>
    <w:rsid w:val="00CC6C9C"/>
    <w:rsid w:val="00CC7693"/>
    <w:rsid w:val="00CC78CD"/>
    <w:rsid w:val="00CD02D7"/>
    <w:rsid w:val="00CD3983"/>
    <w:rsid w:val="00CD5298"/>
    <w:rsid w:val="00CE0D3F"/>
    <w:rsid w:val="00CE1FAD"/>
    <w:rsid w:val="00CE4CDC"/>
    <w:rsid w:val="00CE6D55"/>
    <w:rsid w:val="00CF0047"/>
    <w:rsid w:val="00CF100B"/>
    <w:rsid w:val="00CF12D6"/>
    <w:rsid w:val="00CF5439"/>
    <w:rsid w:val="00CF6300"/>
    <w:rsid w:val="00CF7408"/>
    <w:rsid w:val="00D00B36"/>
    <w:rsid w:val="00D0119B"/>
    <w:rsid w:val="00D0126A"/>
    <w:rsid w:val="00D0328B"/>
    <w:rsid w:val="00D039E7"/>
    <w:rsid w:val="00D0572E"/>
    <w:rsid w:val="00D05F38"/>
    <w:rsid w:val="00D064E2"/>
    <w:rsid w:val="00D075DB"/>
    <w:rsid w:val="00D07704"/>
    <w:rsid w:val="00D07AF1"/>
    <w:rsid w:val="00D07B51"/>
    <w:rsid w:val="00D07F6D"/>
    <w:rsid w:val="00D11CF6"/>
    <w:rsid w:val="00D1260F"/>
    <w:rsid w:val="00D1612A"/>
    <w:rsid w:val="00D20BC2"/>
    <w:rsid w:val="00D21694"/>
    <w:rsid w:val="00D22F65"/>
    <w:rsid w:val="00D230F2"/>
    <w:rsid w:val="00D23250"/>
    <w:rsid w:val="00D2371A"/>
    <w:rsid w:val="00D24A73"/>
    <w:rsid w:val="00D277BF"/>
    <w:rsid w:val="00D30105"/>
    <w:rsid w:val="00D3029A"/>
    <w:rsid w:val="00D35C4C"/>
    <w:rsid w:val="00D400E7"/>
    <w:rsid w:val="00D4024E"/>
    <w:rsid w:val="00D40FBF"/>
    <w:rsid w:val="00D4125C"/>
    <w:rsid w:val="00D42980"/>
    <w:rsid w:val="00D450AA"/>
    <w:rsid w:val="00D45803"/>
    <w:rsid w:val="00D46525"/>
    <w:rsid w:val="00D46587"/>
    <w:rsid w:val="00D526DC"/>
    <w:rsid w:val="00D55903"/>
    <w:rsid w:val="00D562BA"/>
    <w:rsid w:val="00D569B4"/>
    <w:rsid w:val="00D56AB1"/>
    <w:rsid w:val="00D611E6"/>
    <w:rsid w:val="00D62028"/>
    <w:rsid w:val="00D62313"/>
    <w:rsid w:val="00D63910"/>
    <w:rsid w:val="00D64A5D"/>
    <w:rsid w:val="00D66905"/>
    <w:rsid w:val="00D704A5"/>
    <w:rsid w:val="00D72658"/>
    <w:rsid w:val="00D74F10"/>
    <w:rsid w:val="00D750B1"/>
    <w:rsid w:val="00D7544C"/>
    <w:rsid w:val="00D828A0"/>
    <w:rsid w:val="00D83620"/>
    <w:rsid w:val="00D84B6C"/>
    <w:rsid w:val="00D8575A"/>
    <w:rsid w:val="00D90545"/>
    <w:rsid w:val="00D90FD2"/>
    <w:rsid w:val="00D9234B"/>
    <w:rsid w:val="00D92551"/>
    <w:rsid w:val="00D92D30"/>
    <w:rsid w:val="00D93B58"/>
    <w:rsid w:val="00D94178"/>
    <w:rsid w:val="00D94FE3"/>
    <w:rsid w:val="00D9716B"/>
    <w:rsid w:val="00D97C5E"/>
    <w:rsid w:val="00DA079A"/>
    <w:rsid w:val="00DA1324"/>
    <w:rsid w:val="00DA23DD"/>
    <w:rsid w:val="00DA3C55"/>
    <w:rsid w:val="00DA3D11"/>
    <w:rsid w:val="00DA42DC"/>
    <w:rsid w:val="00DA6CBE"/>
    <w:rsid w:val="00DA7DF2"/>
    <w:rsid w:val="00DB10A0"/>
    <w:rsid w:val="00DB1D21"/>
    <w:rsid w:val="00DB3B6E"/>
    <w:rsid w:val="00DB6F54"/>
    <w:rsid w:val="00DC1133"/>
    <w:rsid w:val="00DC1134"/>
    <w:rsid w:val="00DC291F"/>
    <w:rsid w:val="00DC35EA"/>
    <w:rsid w:val="00DC3BE3"/>
    <w:rsid w:val="00DC4684"/>
    <w:rsid w:val="00DC60CB"/>
    <w:rsid w:val="00DC6E71"/>
    <w:rsid w:val="00DD129B"/>
    <w:rsid w:val="00DD1B27"/>
    <w:rsid w:val="00DD31E7"/>
    <w:rsid w:val="00DD56EB"/>
    <w:rsid w:val="00DD76A5"/>
    <w:rsid w:val="00DE09C6"/>
    <w:rsid w:val="00DE0D4B"/>
    <w:rsid w:val="00DE4900"/>
    <w:rsid w:val="00DE55DE"/>
    <w:rsid w:val="00DE5698"/>
    <w:rsid w:val="00DE6AFD"/>
    <w:rsid w:val="00DF08D2"/>
    <w:rsid w:val="00DF1BBA"/>
    <w:rsid w:val="00DF3E65"/>
    <w:rsid w:val="00DF6512"/>
    <w:rsid w:val="00DF6D12"/>
    <w:rsid w:val="00E0354F"/>
    <w:rsid w:val="00E05B21"/>
    <w:rsid w:val="00E1122E"/>
    <w:rsid w:val="00E14F07"/>
    <w:rsid w:val="00E157DA"/>
    <w:rsid w:val="00E17345"/>
    <w:rsid w:val="00E17C0D"/>
    <w:rsid w:val="00E17E7B"/>
    <w:rsid w:val="00E2125A"/>
    <w:rsid w:val="00E24165"/>
    <w:rsid w:val="00E301DD"/>
    <w:rsid w:val="00E33BF0"/>
    <w:rsid w:val="00E3540C"/>
    <w:rsid w:val="00E35E56"/>
    <w:rsid w:val="00E3689C"/>
    <w:rsid w:val="00E378D2"/>
    <w:rsid w:val="00E37E64"/>
    <w:rsid w:val="00E42261"/>
    <w:rsid w:val="00E44201"/>
    <w:rsid w:val="00E45649"/>
    <w:rsid w:val="00E468D1"/>
    <w:rsid w:val="00E53AD8"/>
    <w:rsid w:val="00E53B09"/>
    <w:rsid w:val="00E6018E"/>
    <w:rsid w:val="00E60D23"/>
    <w:rsid w:val="00E616CD"/>
    <w:rsid w:val="00E61E8C"/>
    <w:rsid w:val="00E655B5"/>
    <w:rsid w:val="00E65718"/>
    <w:rsid w:val="00E67B6F"/>
    <w:rsid w:val="00E67E98"/>
    <w:rsid w:val="00E70CD3"/>
    <w:rsid w:val="00E70DB1"/>
    <w:rsid w:val="00E70FF9"/>
    <w:rsid w:val="00E74417"/>
    <w:rsid w:val="00E74A64"/>
    <w:rsid w:val="00E758C9"/>
    <w:rsid w:val="00E764B1"/>
    <w:rsid w:val="00E76919"/>
    <w:rsid w:val="00E773DF"/>
    <w:rsid w:val="00E81154"/>
    <w:rsid w:val="00E81A56"/>
    <w:rsid w:val="00E8215C"/>
    <w:rsid w:val="00E832CA"/>
    <w:rsid w:val="00E8386E"/>
    <w:rsid w:val="00E83E22"/>
    <w:rsid w:val="00E90331"/>
    <w:rsid w:val="00E90CBF"/>
    <w:rsid w:val="00E93261"/>
    <w:rsid w:val="00E952D7"/>
    <w:rsid w:val="00E968D0"/>
    <w:rsid w:val="00E97AF7"/>
    <w:rsid w:val="00EA115F"/>
    <w:rsid w:val="00EA17D6"/>
    <w:rsid w:val="00EA26BB"/>
    <w:rsid w:val="00EA2D88"/>
    <w:rsid w:val="00EA3ADF"/>
    <w:rsid w:val="00EA558E"/>
    <w:rsid w:val="00EA5960"/>
    <w:rsid w:val="00EA6B39"/>
    <w:rsid w:val="00EA6C10"/>
    <w:rsid w:val="00EA6D78"/>
    <w:rsid w:val="00EB0394"/>
    <w:rsid w:val="00EB0487"/>
    <w:rsid w:val="00EB1052"/>
    <w:rsid w:val="00EB3039"/>
    <w:rsid w:val="00EB4FAE"/>
    <w:rsid w:val="00EB57BC"/>
    <w:rsid w:val="00EB5BF7"/>
    <w:rsid w:val="00EB610E"/>
    <w:rsid w:val="00EC0A4B"/>
    <w:rsid w:val="00EC41FA"/>
    <w:rsid w:val="00EC55CB"/>
    <w:rsid w:val="00ED1521"/>
    <w:rsid w:val="00ED20A8"/>
    <w:rsid w:val="00ED2ADB"/>
    <w:rsid w:val="00ED51EA"/>
    <w:rsid w:val="00ED620B"/>
    <w:rsid w:val="00EE1EB0"/>
    <w:rsid w:val="00EE2556"/>
    <w:rsid w:val="00EE2A48"/>
    <w:rsid w:val="00EE34E3"/>
    <w:rsid w:val="00EE3ED0"/>
    <w:rsid w:val="00EE3F2B"/>
    <w:rsid w:val="00EE4ECC"/>
    <w:rsid w:val="00EE4F74"/>
    <w:rsid w:val="00EE56FD"/>
    <w:rsid w:val="00EE5E61"/>
    <w:rsid w:val="00EE7E34"/>
    <w:rsid w:val="00EF12AC"/>
    <w:rsid w:val="00EF514B"/>
    <w:rsid w:val="00EF657E"/>
    <w:rsid w:val="00EF7BB5"/>
    <w:rsid w:val="00F0047E"/>
    <w:rsid w:val="00F00979"/>
    <w:rsid w:val="00F02652"/>
    <w:rsid w:val="00F06226"/>
    <w:rsid w:val="00F06DCC"/>
    <w:rsid w:val="00F1331A"/>
    <w:rsid w:val="00F1411C"/>
    <w:rsid w:val="00F15AEE"/>
    <w:rsid w:val="00F16DC4"/>
    <w:rsid w:val="00F17581"/>
    <w:rsid w:val="00F17EE4"/>
    <w:rsid w:val="00F2030E"/>
    <w:rsid w:val="00F22456"/>
    <w:rsid w:val="00F22AD8"/>
    <w:rsid w:val="00F22E10"/>
    <w:rsid w:val="00F23B89"/>
    <w:rsid w:val="00F23E0E"/>
    <w:rsid w:val="00F25091"/>
    <w:rsid w:val="00F27094"/>
    <w:rsid w:val="00F27494"/>
    <w:rsid w:val="00F275CC"/>
    <w:rsid w:val="00F27844"/>
    <w:rsid w:val="00F27DEC"/>
    <w:rsid w:val="00F305A1"/>
    <w:rsid w:val="00F36EC3"/>
    <w:rsid w:val="00F37894"/>
    <w:rsid w:val="00F40351"/>
    <w:rsid w:val="00F422DD"/>
    <w:rsid w:val="00F431B6"/>
    <w:rsid w:val="00F4448D"/>
    <w:rsid w:val="00F4592C"/>
    <w:rsid w:val="00F45D0B"/>
    <w:rsid w:val="00F47503"/>
    <w:rsid w:val="00F5176D"/>
    <w:rsid w:val="00F5599D"/>
    <w:rsid w:val="00F57876"/>
    <w:rsid w:val="00F60C8E"/>
    <w:rsid w:val="00F61170"/>
    <w:rsid w:val="00F6318C"/>
    <w:rsid w:val="00F70CF1"/>
    <w:rsid w:val="00F711E0"/>
    <w:rsid w:val="00F71E84"/>
    <w:rsid w:val="00F756C2"/>
    <w:rsid w:val="00F76C50"/>
    <w:rsid w:val="00F82CB7"/>
    <w:rsid w:val="00F83136"/>
    <w:rsid w:val="00F840AC"/>
    <w:rsid w:val="00F8544D"/>
    <w:rsid w:val="00F85A52"/>
    <w:rsid w:val="00F863D2"/>
    <w:rsid w:val="00F906AF"/>
    <w:rsid w:val="00F935D7"/>
    <w:rsid w:val="00F93BFA"/>
    <w:rsid w:val="00F95143"/>
    <w:rsid w:val="00F97307"/>
    <w:rsid w:val="00FA0490"/>
    <w:rsid w:val="00FA25D7"/>
    <w:rsid w:val="00FA3219"/>
    <w:rsid w:val="00FA4FA7"/>
    <w:rsid w:val="00FA53BF"/>
    <w:rsid w:val="00FA5F89"/>
    <w:rsid w:val="00FB0CCC"/>
    <w:rsid w:val="00FB2114"/>
    <w:rsid w:val="00FB3347"/>
    <w:rsid w:val="00FB4144"/>
    <w:rsid w:val="00FC07D7"/>
    <w:rsid w:val="00FC0F88"/>
    <w:rsid w:val="00FC10FC"/>
    <w:rsid w:val="00FC11B2"/>
    <w:rsid w:val="00FC2829"/>
    <w:rsid w:val="00FC64E6"/>
    <w:rsid w:val="00FC7B3F"/>
    <w:rsid w:val="00FD0D91"/>
    <w:rsid w:val="00FD216C"/>
    <w:rsid w:val="00FD3338"/>
    <w:rsid w:val="00FD6F2B"/>
    <w:rsid w:val="00FD754E"/>
    <w:rsid w:val="00FD794D"/>
    <w:rsid w:val="00FD7F62"/>
    <w:rsid w:val="00FE09FB"/>
    <w:rsid w:val="00FE0C98"/>
    <w:rsid w:val="00FE0D71"/>
    <w:rsid w:val="00FE25A1"/>
    <w:rsid w:val="00FE3B93"/>
    <w:rsid w:val="00FE3D35"/>
    <w:rsid w:val="00FE42DC"/>
    <w:rsid w:val="00FE4387"/>
    <w:rsid w:val="00FE5281"/>
    <w:rsid w:val="00FE531D"/>
    <w:rsid w:val="00FE7602"/>
    <w:rsid w:val="00FE78F2"/>
    <w:rsid w:val="00FE7C7F"/>
    <w:rsid w:val="00FF0C8E"/>
    <w:rsid w:val="00FF1A03"/>
    <w:rsid w:val="00FF2343"/>
    <w:rsid w:val="00FF698F"/>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5CA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nhideWhenUsed/>
    <w:qFormat/>
    <w:rsid w:val="00906348"/>
    <w:rPr>
      <w:sz w:val="21"/>
      <w:szCs w:val="21"/>
    </w:rPr>
  </w:style>
  <w:style w:type="paragraph" w:styleId="ad">
    <w:name w:val="annotation text"/>
    <w:basedOn w:val="a"/>
    <w:link w:val="ae"/>
    <w:unhideWhenUsed/>
    <w:rsid w:val="00906348"/>
    <w:pPr>
      <w:jc w:val="left"/>
    </w:pPr>
  </w:style>
  <w:style w:type="character" w:customStyle="1" w:styleId="ae">
    <w:name w:val="批注文字 字符"/>
    <w:basedOn w:val="a0"/>
    <w:link w:val="ad"/>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2"/>
      </w:numPr>
    </w:pPr>
  </w:style>
  <w:style w:type="paragraph" w:customStyle="1" w:styleId="Doc-text2">
    <w:name w:val="Doc-text2"/>
    <w:basedOn w:val="a"/>
    <w:link w:val="Doc-text2Char"/>
    <w:qFormat/>
    <w:rsid w:val="005C26E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5C26E5"/>
    <w:rPr>
      <w:rFonts w:ascii="Arial" w:eastAsia="MS Mincho" w:hAnsi="Arial" w:cs="Times New Roman"/>
      <w:kern w:val="0"/>
      <w:sz w:val="20"/>
      <w:szCs w:val="24"/>
      <w:lang w:val="en-GB" w:eastAsia="en-GB"/>
    </w:rPr>
  </w:style>
  <w:style w:type="paragraph" w:styleId="af3">
    <w:name w:val="Balloon Text"/>
    <w:basedOn w:val="a"/>
    <w:link w:val="af4"/>
    <w:uiPriority w:val="99"/>
    <w:semiHidden/>
    <w:unhideWhenUsed/>
    <w:rsid w:val="00C10A65"/>
    <w:pPr>
      <w:spacing w:after="0"/>
    </w:pPr>
    <w:rPr>
      <w:sz w:val="18"/>
      <w:szCs w:val="18"/>
    </w:rPr>
  </w:style>
  <w:style w:type="character" w:customStyle="1" w:styleId="af4">
    <w:name w:val="批注框文本 字符"/>
    <w:basedOn w:val="a0"/>
    <w:link w:val="af3"/>
    <w:uiPriority w:val="99"/>
    <w:semiHidden/>
    <w:rsid w:val="00C10A65"/>
    <w:rPr>
      <w:rFonts w:ascii="Arial" w:eastAsia="Times New Roman" w:hAnsi="Arial" w:cs="Times New Roman"/>
      <w:kern w:val="0"/>
      <w:sz w:val="18"/>
      <w:szCs w:val="18"/>
      <w:lang w:val="en-GB"/>
    </w:rPr>
  </w:style>
  <w:style w:type="paragraph" w:styleId="af5">
    <w:name w:val="table of figures"/>
    <w:basedOn w:val="a"/>
    <w:next w:val="a"/>
    <w:uiPriority w:val="99"/>
    <w:qFormat/>
    <w:rsid w:val="009709AD"/>
    <w:pPr>
      <w:tabs>
        <w:tab w:val="left" w:pos="811"/>
      </w:tabs>
      <w:spacing w:before="60" w:after="0"/>
      <w:ind w:left="811" w:hanging="811"/>
      <w:jc w:val="left"/>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51458">
      <w:bodyDiv w:val="1"/>
      <w:marLeft w:val="0"/>
      <w:marRight w:val="0"/>
      <w:marTop w:val="0"/>
      <w:marBottom w:val="0"/>
      <w:divBdr>
        <w:top w:val="none" w:sz="0" w:space="0" w:color="auto"/>
        <w:left w:val="none" w:sz="0" w:space="0" w:color="auto"/>
        <w:bottom w:val="none" w:sz="0" w:space="0" w:color="auto"/>
        <w:right w:val="none" w:sz="0" w:space="0" w:color="auto"/>
      </w:divBdr>
    </w:div>
    <w:div w:id="193346664">
      <w:bodyDiv w:val="1"/>
      <w:marLeft w:val="0"/>
      <w:marRight w:val="0"/>
      <w:marTop w:val="0"/>
      <w:marBottom w:val="0"/>
      <w:divBdr>
        <w:top w:val="none" w:sz="0" w:space="0" w:color="auto"/>
        <w:left w:val="none" w:sz="0" w:space="0" w:color="auto"/>
        <w:bottom w:val="none" w:sz="0" w:space="0" w:color="auto"/>
        <w:right w:val="none" w:sz="0" w:space="0" w:color="auto"/>
      </w:divBdr>
      <w:divsChild>
        <w:div w:id="244414683">
          <w:marLeft w:val="0"/>
          <w:marRight w:val="0"/>
          <w:marTop w:val="0"/>
          <w:marBottom w:val="0"/>
          <w:divBdr>
            <w:top w:val="none" w:sz="0" w:space="0" w:color="auto"/>
            <w:left w:val="none" w:sz="0" w:space="0" w:color="auto"/>
            <w:bottom w:val="none" w:sz="0" w:space="0" w:color="auto"/>
            <w:right w:val="none" w:sz="0" w:space="0" w:color="auto"/>
          </w:divBdr>
          <w:divsChild>
            <w:div w:id="26072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50521">
      <w:bodyDiv w:val="1"/>
      <w:marLeft w:val="0"/>
      <w:marRight w:val="0"/>
      <w:marTop w:val="0"/>
      <w:marBottom w:val="0"/>
      <w:divBdr>
        <w:top w:val="none" w:sz="0" w:space="0" w:color="auto"/>
        <w:left w:val="none" w:sz="0" w:space="0" w:color="auto"/>
        <w:bottom w:val="none" w:sz="0" w:space="0" w:color="auto"/>
        <w:right w:val="none" w:sz="0" w:space="0" w:color="auto"/>
      </w:divBdr>
    </w:div>
    <w:div w:id="783185191">
      <w:bodyDiv w:val="1"/>
      <w:marLeft w:val="0"/>
      <w:marRight w:val="0"/>
      <w:marTop w:val="0"/>
      <w:marBottom w:val="0"/>
      <w:divBdr>
        <w:top w:val="none" w:sz="0" w:space="0" w:color="auto"/>
        <w:left w:val="none" w:sz="0" w:space="0" w:color="auto"/>
        <w:bottom w:val="none" w:sz="0" w:space="0" w:color="auto"/>
        <w:right w:val="none" w:sz="0" w:space="0" w:color="auto"/>
      </w:divBdr>
      <w:divsChild>
        <w:div w:id="1392652092">
          <w:marLeft w:val="0"/>
          <w:marRight w:val="0"/>
          <w:marTop w:val="0"/>
          <w:marBottom w:val="0"/>
          <w:divBdr>
            <w:top w:val="none" w:sz="0" w:space="0" w:color="auto"/>
            <w:left w:val="none" w:sz="0" w:space="0" w:color="auto"/>
            <w:bottom w:val="none" w:sz="0" w:space="0" w:color="auto"/>
            <w:right w:val="none" w:sz="0" w:space="0" w:color="auto"/>
          </w:divBdr>
          <w:divsChild>
            <w:div w:id="9660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75913">
      <w:bodyDiv w:val="1"/>
      <w:marLeft w:val="0"/>
      <w:marRight w:val="0"/>
      <w:marTop w:val="0"/>
      <w:marBottom w:val="0"/>
      <w:divBdr>
        <w:top w:val="none" w:sz="0" w:space="0" w:color="auto"/>
        <w:left w:val="none" w:sz="0" w:space="0" w:color="auto"/>
        <w:bottom w:val="none" w:sz="0" w:space="0" w:color="auto"/>
        <w:right w:val="none" w:sz="0" w:space="0" w:color="auto"/>
      </w:divBdr>
    </w:div>
    <w:div w:id="1144469373">
      <w:bodyDiv w:val="1"/>
      <w:marLeft w:val="0"/>
      <w:marRight w:val="0"/>
      <w:marTop w:val="0"/>
      <w:marBottom w:val="0"/>
      <w:divBdr>
        <w:top w:val="none" w:sz="0" w:space="0" w:color="auto"/>
        <w:left w:val="none" w:sz="0" w:space="0" w:color="auto"/>
        <w:bottom w:val="none" w:sz="0" w:space="0" w:color="auto"/>
        <w:right w:val="none" w:sz="0" w:space="0" w:color="auto"/>
      </w:divBdr>
    </w:div>
    <w:div w:id="1230533716">
      <w:bodyDiv w:val="1"/>
      <w:marLeft w:val="0"/>
      <w:marRight w:val="0"/>
      <w:marTop w:val="0"/>
      <w:marBottom w:val="0"/>
      <w:divBdr>
        <w:top w:val="none" w:sz="0" w:space="0" w:color="auto"/>
        <w:left w:val="none" w:sz="0" w:space="0" w:color="auto"/>
        <w:bottom w:val="none" w:sz="0" w:space="0" w:color="auto"/>
        <w:right w:val="none" w:sz="0" w:space="0" w:color="auto"/>
      </w:divBdr>
      <w:divsChild>
        <w:div w:id="1503857536">
          <w:marLeft w:val="0"/>
          <w:marRight w:val="0"/>
          <w:marTop w:val="0"/>
          <w:marBottom w:val="0"/>
          <w:divBdr>
            <w:top w:val="none" w:sz="0" w:space="0" w:color="auto"/>
            <w:left w:val="none" w:sz="0" w:space="0" w:color="auto"/>
            <w:bottom w:val="none" w:sz="0" w:space="0" w:color="auto"/>
            <w:right w:val="none" w:sz="0" w:space="0" w:color="auto"/>
          </w:divBdr>
          <w:divsChild>
            <w:div w:id="182769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228863">
      <w:bodyDiv w:val="1"/>
      <w:marLeft w:val="0"/>
      <w:marRight w:val="0"/>
      <w:marTop w:val="0"/>
      <w:marBottom w:val="0"/>
      <w:divBdr>
        <w:top w:val="none" w:sz="0" w:space="0" w:color="auto"/>
        <w:left w:val="none" w:sz="0" w:space="0" w:color="auto"/>
        <w:bottom w:val="none" w:sz="0" w:space="0" w:color="auto"/>
        <w:right w:val="none" w:sz="0" w:space="0" w:color="auto"/>
      </w:divBdr>
      <w:divsChild>
        <w:div w:id="1072120815">
          <w:marLeft w:val="0"/>
          <w:marRight w:val="0"/>
          <w:marTop w:val="0"/>
          <w:marBottom w:val="0"/>
          <w:divBdr>
            <w:top w:val="none" w:sz="0" w:space="0" w:color="auto"/>
            <w:left w:val="none" w:sz="0" w:space="0" w:color="auto"/>
            <w:bottom w:val="none" w:sz="0" w:space="0" w:color="auto"/>
            <w:right w:val="none" w:sz="0" w:space="0" w:color="auto"/>
          </w:divBdr>
          <w:divsChild>
            <w:div w:id="168173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990333">
      <w:bodyDiv w:val="1"/>
      <w:marLeft w:val="0"/>
      <w:marRight w:val="0"/>
      <w:marTop w:val="0"/>
      <w:marBottom w:val="0"/>
      <w:divBdr>
        <w:top w:val="none" w:sz="0" w:space="0" w:color="auto"/>
        <w:left w:val="none" w:sz="0" w:space="0" w:color="auto"/>
        <w:bottom w:val="none" w:sz="0" w:space="0" w:color="auto"/>
        <w:right w:val="none" w:sz="0" w:space="0" w:color="auto"/>
      </w:divBdr>
    </w:div>
    <w:div w:id="1467432304">
      <w:bodyDiv w:val="1"/>
      <w:marLeft w:val="0"/>
      <w:marRight w:val="0"/>
      <w:marTop w:val="0"/>
      <w:marBottom w:val="0"/>
      <w:divBdr>
        <w:top w:val="none" w:sz="0" w:space="0" w:color="auto"/>
        <w:left w:val="none" w:sz="0" w:space="0" w:color="auto"/>
        <w:bottom w:val="none" w:sz="0" w:space="0" w:color="auto"/>
        <w:right w:val="none" w:sz="0" w:space="0" w:color="auto"/>
      </w:divBdr>
    </w:div>
    <w:div w:id="1658072292">
      <w:bodyDiv w:val="1"/>
      <w:marLeft w:val="0"/>
      <w:marRight w:val="0"/>
      <w:marTop w:val="0"/>
      <w:marBottom w:val="0"/>
      <w:divBdr>
        <w:top w:val="none" w:sz="0" w:space="0" w:color="auto"/>
        <w:left w:val="none" w:sz="0" w:space="0" w:color="auto"/>
        <w:bottom w:val="none" w:sz="0" w:space="0" w:color="auto"/>
        <w:right w:val="none" w:sz="0" w:space="0" w:color="auto"/>
      </w:divBdr>
    </w:div>
    <w:div w:id="1748188727">
      <w:bodyDiv w:val="1"/>
      <w:marLeft w:val="0"/>
      <w:marRight w:val="0"/>
      <w:marTop w:val="0"/>
      <w:marBottom w:val="0"/>
      <w:divBdr>
        <w:top w:val="none" w:sz="0" w:space="0" w:color="auto"/>
        <w:left w:val="none" w:sz="0" w:space="0" w:color="auto"/>
        <w:bottom w:val="none" w:sz="0" w:space="0" w:color="auto"/>
        <w:right w:val="none" w:sz="0" w:space="0" w:color="auto"/>
      </w:divBdr>
    </w:div>
    <w:div w:id="2036731609">
      <w:bodyDiv w:val="1"/>
      <w:marLeft w:val="0"/>
      <w:marRight w:val="0"/>
      <w:marTop w:val="0"/>
      <w:marBottom w:val="0"/>
      <w:divBdr>
        <w:top w:val="none" w:sz="0" w:space="0" w:color="auto"/>
        <w:left w:val="none" w:sz="0" w:space="0" w:color="auto"/>
        <w:bottom w:val="none" w:sz="0" w:space="0" w:color="auto"/>
        <w:right w:val="none" w:sz="0" w:space="0" w:color="auto"/>
      </w:divBdr>
    </w:div>
    <w:div w:id="2091388329">
      <w:bodyDiv w:val="1"/>
      <w:marLeft w:val="0"/>
      <w:marRight w:val="0"/>
      <w:marTop w:val="0"/>
      <w:marBottom w:val="0"/>
      <w:divBdr>
        <w:top w:val="none" w:sz="0" w:space="0" w:color="auto"/>
        <w:left w:val="none" w:sz="0" w:space="0" w:color="auto"/>
        <w:bottom w:val="none" w:sz="0" w:space="0" w:color="auto"/>
        <w:right w:val="none" w:sz="0" w:space="0" w:color="auto"/>
      </w:divBdr>
      <w:divsChild>
        <w:div w:id="1369061903">
          <w:marLeft w:val="0"/>
          <w:marRight w:val="0"/>
          <w:marTop w:val="0"/>
          <w:marBottom w:val="0"/>
          <w:divBdr>
            <w:top w:val="none" w:sz="0" w:space="0" w:color="auto"/>
            <w:left w:val="none" w:sz="0" w:space="0" w:color="auto"/>
            <w:bottom w:val="none" w:sz="0" w:space="0" w:color="auto"/>
            <w:right w:val="none" w:sz="0" w:space="0" w:color="auto"/>
          </w:divBdr>
        </w:div>
      </w:divsChild>
    </w:div>
    <w:div w:id="2099403364">
      <w:bodyDiv w:val="1"/>
      <w:marLeft w:val="0"/>
      <w:marRight w:val="0"/>
      <w:marTop w:val="0"/>
      <w:marBottom w:val="0"/>
      <w:divBdr>
        <w:top w:val="none" w:sz="0" w:space="0" w:color="auto"/>
        <w:left w:val="none" w:sz="0" w:space="0" w:color="auto"/>
        <w:bottom w:val="none" w:sz="0" w:space="0" w:color="auto"/>
        <w:right w:val="none" w:sz="0" w:space="0" w:color="auto"/>
      </w:divBdr>
      <w:divsChild>
        <w:div w:id="200364469">
          <w:marLeft w:val="0"/>
          <w:marRight w:val="0"/>
          <w:marTop w:val="0"/>
          <w:marBottom w:val="240"/>
          <w:divBdr>
            <w:top w:val="none" w:sz="0" w:space="0" w:color="auto"/>
            <w:left w:val="none" w:sz="0" w:space="0" w:color="auto"/>
            <w:bottom w:val="none" w:sz="0" w:space="0" w:color="auto"/>
            <w:right w:val="none" w:sz="0" w:space="0" w:color="auto"/>
          </w:divBdr>
          <w:divsChild>
            <w:div w:id="1654286570">
              <w:marLeft w:val="0"/>
              <w:marRight w:val="810"/>
              <w:marTop w:val="0"/>
              <w:marBottom w:val="0"/>
              <w:divBdr>
                <w:top w:val="none" w:sz="0" w:space="0" w:color="auto"/>
                <w:left w:val="none" w:sz="0" w:space="0" w:color="auto"/>
                <w:bottom w:val="none" w:sz="0" w:space="0" w:color="auto"/>
                <w:right w:val="none" w:sz="0" w:space="0" w:color="auto"/>
              </w:divBdr>
              <w:divsChild>
                <w:div w:id="630941045">
                  <w:marLeft w:val="0"/>
                  <w:marRight w:val="0"/>
                  <w:marTop w:val="0"/>
                  <w:marBottom w:val="0"/>
                  <w:divBdr>
                    <w:top w:val="none" w:sz="0" w:space="0" w:color="auto"/>
                    <w:left w:val="none" w:sz="0" w:space="0" w:color="auto"/>
                    <w:bottom w:val="none" w:sz="0" w:space="0" w:color="auto"/>
                    <w:right w:val="none" w:sz="0" w:space="0" w:color="auto"/>
                  </w:divBdr>
                  <w:divsChild>
                    <w:div w:id="308943181">
                      <w:marLeft w:val="0"/>
                      <w:marRight w:val="0"/>
                      <w:marTop w:val="0"/>
                      <w:marBottom w:val="0"/>
                      <w:divBdr>
                        <w:top w:val="single" w:sz="6" w:space="12" w:color="EEEEEE"/>
                        <w:left w:val="single" w:sz="6" w:space="12" w:color="EEEEEE"/>
                        <w:bottom w:val="single" w:sz="6" w:space="12" w:color="EEEEEE"/>
                        <w:right w:val="single" w:sz="6" w:space="12" w:color="EEEEEE"/>
                      </w:divBdr>
                      <w:divsChild>
                        <w:div w:id="610279033">
                          <w:marLeft w:val="0"/>
                          <w:marRight w:val="0"/>
                          <w:marTop w:val="0"/>
                          <w:marBottom w:val="0"/>
                          <w:divBdr>
                            <w:top w:val="none" w:sz="0" w:space="0" w:color="auto"/>
                            <w:left w:val="none" w:sz="0" w:space="0" w:color="auto"/>
                            <w:bottom w:val="none" w:sz="0" w:space="0" w:color="auto"/>
                            <w:right w:val="none" w:sz="0" w:space="0" w:color="auto"/>
                          </w:divBdr>
                          <w:divsChild>
                            <w:div w:id="88509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232955">
          <w:marLeft w:val="0"/>
          <w:marRight w:val="0"/>
          <w:marTop w:val="0"/>
          <w:marBottom w:val="0"/>
          <w:divBdr>
            <w:top w:val="none" w:sz="0" w:space="0" w:color="auto"/>
            <w:left w:val="none" w:sz="0" w:space="0" w:color="auto"/>
            <w:bottom w:val="none" w:sz="0" w:space="0" w:color="auto"/>
            <w:right w:val="none" w:sz="0" w:space="0" w:color="auto"/>
          </w:divBdr>
          <w:divsChild>
            <w:div w:id="513693436">
              <w:marLeft w:val="0"/>
              <w:marRight w:val="0"/>
              <w:marTop w:val="0"/>
              <w:marBottom w:val="0"/>
              <w:divBdr>
                <w:top w:val="none" w:sz="0" w:space="0" w:color="auto"/>
                <w:left w:val="none" w:sz="0" w:space="0" w:color="auto"/>
                <w:bottom w:val="none" w:sz="0" w:space="0" w:color="auto"/>
                <w:right w:val="none" w:sz="0" w:space="0" w:color="auto"/>
              </w:divBdr>
              <w:divsChild>
                <w:div w:id="1039741636">
                  <w:marLeft w:val="0"/>
                  <w:marRight w:val="0"/>
                  <w:marTop w:val="0"/>
                  <w:marBottom w:val="0"/>
                  <w:divBdr>
                    <w:top w:val="single" w:sz="6" w:space="8" w:color="CCCCCC"/>
                    <w:left w:val="single" w:sz="6" w:space="12" w:color="CCCCCC"/>
                    <w:bottom w:val="single" w:sz="6" w:space="8" w:color="CCCCCC"/>
                    <w:right w:val="single" w:sz="6" w:space="12" w:color="CCCCCC"/>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516E8-4AE6-4B80-B375-89FCBF716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545</Words>
  <Characters>3108</Characters>
  <Application>Microsoft Office Word</Application>
  <DocSecurity>0</DocSecurity>
  <Lines>25</Lines>
  <Paragraphs>7</Paragraphs>
  <ScaleCrop>false</ScaleCrop>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15</cp:revision>
  <dcterms:created xsi:type="dcterms:W3CDTF">2025-08-14T03:10:00Z</dcterms:created>
  <dcterms:modified xsi:type="dcterms:W3CDTF">2025-08-15T07:51:00Z</dcterms:modified>
</cp:coreProperties>
</file>